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A5" w:rsidRPr="00E8731C" w:rsidRDefault="00F767A5" w:rsidP="00F767A5">
      <w:pPr>
        <w:pStyle w:val="Heading2"/>
        <w:spacing w:before="0" w:line="240" w:lineRule="auto"/>
        <w:rPr>
          <w:szCs w:val="24"/>
          <w:lang w:val="ru-RU"/>
        </w:rPr>
      </w:pPr>
      <w:bookmarkStart w:id="0" w:name="_GoBack"/>
      <w:bookmarkEnd w:id="0"/>
      <w:r w:rsidRPr="00E8731C">
        <w:rPr>
          <w:szCs w:val="24"/>
          <w:lang w:val="ru-RU"/>
        </w:rPr>
        <w:t>Суд Божий</w:t>
      </w:r>
    </w:p>
    <w:p w:rsidR="00F767A5" w:rsidRPr="00E8731C" w:rsidRDefault="00F767A5" w:rsidP="00F767A5">
      <w:pPr>
        <w:ind w:firstLine="349"/>
        <w:rPr>
          <w:rFonts w:asciiTheme="majorBidi" w:hAnsiTheme="majorBidi" w:cstheme="majorBidi"/>
        </w:rPr>
      </w:pPr>
    </w:p>
    <w:p w:rsidR="00F767A5" w:rsidRPr="00E8731C" w:rsidRDefault="00F767A5" w:rsidP="00F767A5">
      <w:pPr>
        <w:pStyle w:val="Heading3"/>
        <w:spacing w:before="0" w:line="240" w:lineRule="auto"/>
        <w:rPr>
          <w:lang w:val="ru-RU"/>
        </w:rPr>
      </w:pPr>
      <w:r w:rsidRPr="00E8731C">
        <w:rPr>
          <w:lang w:val="ru-RU"/>
        </w:rPr>
        <w:t>А. Суд над неверующими</w:t>
      </w:r>
    </w:p>
    <w:p w:rsidR="00F767A5" w:rsidRPr="00E8731C" w:rsidRDefault="00F767A5" w:rsidP="00F767A5">
      <w:pPr>
        <w:rPr>
          <w:rFonts w:asciiTheme="majorBidi" w:hAnsiTheme="majorBidi" w:cstheme="majorBidi"/>
        </w:rPr>
      </w:pPr>
    </w:p>
    <w:p w:rsidR="00F767A5" w:rsidRPr="00E8731C" w:rsidRDefault="00F767A5" w:rsidP="00F767A5">
      <w:pPr>
        <w:ind w:left="540" w:hanging="90"/>
        <w:rPr>
          <w:rFonts w:asciiTheme="majorBidi" w:hAnsiTheme="majorBidi" w:cstheme="majorBidi"/>
          <w:b/>
          <w:bCs/>
        </w:rPr>
      </w:pPr>
      <w:r w:rsidRPr="00E8731C">
        <w:rPr>
          <w:rFonts w:asciiTheme="majorBidi" w:hAnsiTheme="majorBidi" w:cstheme="majorBidi"/>
          <w:b/>
          <w:bCs/>
        </w:rPr>
        <w:t xml:space="preserve">1. Библейский взгляд </w:t>
      </w:r>
    </w:p>
    <w:p w:rsidR="00F767A5" w:rsidRPr="00E8731C" w:rsidRDefault="00F767A5" w:rsidP="00F767A5">
      <w:pPr>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Тема этого раздела – последний Божий суд над неверующими людьми, так называемый</w:t>
      </w:r>
      <w:r>
        <w:rPr>
          <w:rFonts w:asciiTheme="majorBidi" w:hAnsiTheme="majorBidi" w:cstheme="majorBidi"/>
        </w:rPr>
        <w:t>,</w:t>
      </w:r>
      <w:r w:rsidRPr="00E8731C">
        <w:rPr>
          <w:rFonts w:asciiTheme="majorBidi" w:hAnsiTheme="majorBidi" w:cstheme="majorBidi"/>
        </w:rPr>
        <w:t xml:space="preserve"> День Страшного Суда. Хотя время от времени Бог осуществляет Свой суд в и</w:t>
      </w:r>
      <w:r>
        <w:rPr>
          <w:rFonts w:asciiTheme="majorBidi" w:hAnsiTheme="majorBidi" w:cstheme="majorBidi"/>
        </w:rPr>
        <w:t>стории над согрешившими против Н</w:t>
      </w:r>
      <w:r w:rsidRPr="00E8731C">
        <w:rPr>
          <w:rFonts w:asciiTheme="majorBidi" w:hAnsiTheme="majorBidi" w:cstheme="majorBidi"/>
        </w:rPr>
        <w:t>его, например, через потоп при Ное, разрушение Содома и Гоморры и т. п., тем не менее</w:t>
      </w:r>
      <w:r>
        <w:rPr>
          <w:rFonts w:asciiTheme="majorBidi" w:hAnsiTheme="majorBidi" w:cstheme="majorBidi"/>
        </w:rPr>
        <w:t>,</w:t>
      </w:r>
      <w:r w:rsidRPr="00E8731C">
        <w:rPr>
          <w:rFonts w:asciiTheme="majorBidi" w:hAnsiTheme="majorBidi" w:cstheme="majorBidi"/>
        </w:rPr>
        <w:t xml:space="preserve"> отводится особый день для окончательного суда над миром</w:t>
      </w:r>
      <w:r w:rsidRPr="00A27647">
        <w:rPr>
          <w:rFonts w:asciiTheme="majorBidi" w:hAnsiTheme="majorBidi" w:cstheme="majorBidi"/>
          <w:vertAlign w:val="superscript"/>
        </w:rPr>
        <w:footnoteReference w:id="1"/>
      </w:r>
      <w:r w:rsidRPr="00E8731C">
        <w:rPr>
          <w:rFonts w:asciiTheme="majorBidi" w:hAnsiTheme="majorBidi" w:cstheme="majorBidi"/>
        </w:rPr>
        <w:t>. Он состоится по окончании тысячелетнего царства Христ</w:t>
      </w:r>
      <w:r>
        <w:rPr>
          <w:rFonts w:asciiTheme="majorBidi" w:hAnsiTheme="majorBidi" w:cstheme="majorBidi"/>
        </w:rPr>
        <w:t>а после воскресения всех неспасё</w:t>
      </w:r>
      <w:r w:rsidRPr="00E8731C">
        <w:rPr>
          <w:rFonts w:asciiTheme="majorBidi" w:hAnsiTheme="majorBidi" w:cstheme="majorBidi"/>
        </w:rPr>
        <w:t>нных умерших (Откр. 20:11-12; Ин. 5:29). Этот суд будет касаться всех неверующих людей, когда-либо живших на земле.</w:t>
      </w:r>
    </w:p>
    <w:p w:rsidR="00F767A5" w:rsidRPr="00E8731C" w:rsidRDefault="00F767A5" w:rsidP="00F767A5">
      <w:pPr>
        <w:ind w:firstLine="450"/>
        <w:rPr>
          <w:rFonts w:asciiTheme="majorBidi" w:hAnsiTheme="majorBidi" w:cstheme="majorBidi"/>
        </w:rPr>
      </w:pPr>
      <w:r>
        <w:rPr>
          <w:rFonts w:asciiTheme="majorBidi" w:hAnsiTheme="majorBidi" w:cstheme="majorBidi"/>
        </w:rPr>
        <w:t>В Библии</w:t>
      </w:r>
      <w:r w:rsidRPr="00E8731C">
        <w:rPr>
          <w:rFonts w:asciiTheme="majorBidi" w:hAnsiTheme="majorBidi" w:cstheme="majorBidi"/>
        </w:rPr>
        <w:t xml:space="preserve"> однозначно говорит</w:t>
      </w:r>
      <w:r>
        <w:rPr>
          <w:rFonts w:asciiTheme="majorBidi" w:hAnsiTheme="majorBidi" w:cstheme="majorBidi"/>
        </w:rPr>
        <w:t>ся</w:t>
      </w:r>
      <w:r w:rsidRPr="00E8731C">
        <w:rPr>
          <w:rFonts w:asciiTheme="majorBidi" w:hAnsiTheme="majorBidi" w:cstheme="majorBidi"/>
        </w:rPr>
        <w:t xml:space="preserve"> о реа</w:t>
      </w:r>
      <w:r>
        <w:rPr>
          <w:rFonts w:asciiTheme="majorBidi" w:hAnsiTheme="majorBidi" w:cstheme="majorBidi"/>
        </w:rPr>
        <w:t>льности этого дня, в который всё</w:t>
      </w:r>
      <w:r w:rsidRPr="00E8731C">
        <w:rPr>
          <w:rFonts w:asciiTheme="majorBidi" w:hAnsiTheme="majorBidi" w:cstheme="majorBidi"/>
        </w:rPr>
        <w:t xml:space="preserve"> будет открыто Богом. Соломон, например, н</w:t>
      </w:r>
      <w:r>
        <w:rPr>
          <w:rFonts w:asciiTheme="majorBidi" w:hAnsiTheme="majorBidi" w:cstheme="majorBidi"/>
        </w:rPr>
        <w:t>аписал: «Всякое дело Бог приведёт на суд, и всё</w:t>
      </w:r>
      <w:r w:rsidRPr="00E8731C">
        <w:rPr>
          <w:rFonts w:asciiTheme="majorBidi" w:hAnsiTheme="majorBidi" w:cstheme="majorBidi"/>
        </w:rPr>
        <w:t xml:space="preserve"> тайное, хорошо ли оно, или худо» (</w:t>
      </w:r>
      <w:proofErr w:type="spellStart"/>
      <w:r w:rsidRPr="00E8731C">
        <w:rPr>
          <w:rFonts w:asciiTheme="majorBidi" w:hAnsiTheme="majorBidi" w:cstheme="majorBidi"/>
        </w:rPr>
        <w:t>Еккл</w:t>
      </w:r>
      <w:proofErr w:type="spellEnd"/>
      <w:r w:rsidRPr="00E8731C">
        <w:rPr>
          <w:rFonts w:asciiTheme="majorBidi" w:hAnsiTheme="majorBidi" w:cstheme="majorBidi"/>
        </w:rPr>
        <w:t>. 12:14; также см. 3:17). Иисус подтвердил: «Нет ничего тайного, что не сделалось бы явным, ни сокровенного, что не сделалось бы известным и не обнаружилось бы» (Лк. 8:17; также см. 12:2) и «Говорю же вам, что за всякое праздное слово, какое скажут люди, дадут они ответ в день суда» (Мф. 12:36). Павел добавляет: «Бог будет судить тайные [дела] человеков через Иисуса Христа» (Рим. 2:16)</w:t>
      </w:r>
      <w:r w:rsidRPr="00A27647">
        <w:rPr>
          <w:rFonts w:asciiTheme="majorBidi" w:hAnsiTheme="majorBidi" w:cstheme="majorBidi"/>
          <w:vertAlign w:val="superscript"/>
        </w:rPr>
        <w:footnoteReference w:id="2"/>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В Писании многократно говорится о неизбежности этого дня. Иоанн Креститель, например, говорил о дне «будущего гнева» (Мф. 3:7). Иисус говорит о наступающем «воскр</w:t>
      </w:r>
      <w:r>
        <w:rPr>
          <w:rFonts w:asciiTheme="majorBidi" w:hAnsiTheme="majorBidi" w:cstheme="majorBidi"/>
        </w:rPr>
        <w:t>есении осуждения» (Ин. 5:29). Пё</w:t>
      </w:r>
      <w:r w:rsidRPr="00E8731C">
        <w:rPr>
          <w:rFonts w:asciiTheme="majorBidi" w:hAnsiTheme="majorBidi" w:cstheme="majorBidi"/>
        </w:rPr>
        <w:t>тр написал о «дне суда и погибели нечестивых человеков» (2 Пет. 3:7; также см. 1 Пет. 4:5). Павел рассказал о «будущем суде» (Деян. 24:25)</w:t>
      </w:r>
      <w:r>
        <w:rPr>
          <w:rFonts w:asciiTheme="majorBidi" w:hAnsiTheme="majorBidi" w:cstheme="majorBidi"/>
        </w:rPr>
        <w:t>, и что «гнев Божий грядё</w:t>
      </w:r>
      <w:r w:rsidRPr="00E8731C">
        <w:rPr>
          <w:rFonts w:asciiTheme="majorBidi" w:hAnsiTheme="majorBidi" w:cstheme="majorBidi"/>
        </w:rPr>
        <w:t>т на сынов про</w:t>
      </w:r>
      <w:r>
        <w:rPr>
          <w:rFonts w:asciiTheme="majorBidi" w:hAnsiTheme="majorBidi" w:cstheme="majorBidi"/>
        </w:rPr>
        <w:t>тивления» (Кол. 3:6). Писатель П</w:t>
      </w:r>
      <w:r w:rsidRPr="00E8731C">
        <w:rPr>
          <w:rFonts w:asciiTheme="majorBidi" w:hAnsiTheme="majorBidi" w:cstheme="majorBidi"/>
        </w:rPr>
        <w:t>ослания к Евреям считает это учение одной из основополагающих истин христианства (Евр. 6:1-2).</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В этот день судьёй будет Иисус Христос (см. Ин. 5:22-27; Деян. 17:31; </w:t>
      </w:r>
      <w:r>
        <w:rPr>
          <w:rFonts w:asciiTheme="majorBidi" w:hAnsiTheme="majorBidi" w:cstheme="majorBidi"/>
        </w:rPr>
        <w:t>10:42; 2 Тим. 4:1). Хотя, как Пётр, так и автор П</w:t>
      </w:r>
      <w:r w:rsidRPr="00E8731C">
        <w:rPr>
          <w:rFonts w:asciiTheme="majorBidi" w:hAnsiTheme="majorBidi" w:cstheme="majorBidi"/>
        </w:rPr>
        <w:t>ослания к Евреям говорят и об Отце, как о судье (1 Пет. 1:17; Евр. 12:23), следует пон</w:t>
      </w:r>
      <w:r>
        <w:rPr>
          <w:rFonts w:asciiTheme="majorBidi" w:hAnsiTheme="majorBidi" w:cstheme="majorBidi"/>
        </w:rPr>
        <w:t>има</w:t>
      </w:r>
      <w:r w:rsidRPr="00E8731C">
        <w:rPr>
          <w:rFonts w:asciiTheme="majorBidi" w:hAnsiTheme="majorBidi" w:cstheme="majorBidi"/>
        </w:rPr>
        <w:t>ть, что Отец будет судить через Сына: «Ибо Отец и не судит никого, но весь суд отдал Сыну» (Ин. 5:22)</w:t>
      </w:r>
      <w:r w:rsidRPr="00A27647">
        <w:rPr>
          <w:rFonts w:asciiTheme="majorBidi" w:hAnsiTheme="majorBidi" w:cstheme="majorBidi"/>
          <w:vertAlign w:val="superscript"/>
        </w:rPr>
        <w:footnoteReference w:id="3"/>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Назначение Сына </w:t>
      </w:r>
      <w:r>
        <w:rPr>
          <w:rFonts w:asciiTheme="majorBidi" w:hAnsiTheme="majorBidi" w:cstheme="majorBidi"/>
        </w:rPr>
        <w:t>судьёй</w:t>
      </w:r>
      <w:r w:rsidRPr="00E8731C">
        <w:rPr>
          <w:rFonts w:asciiTheme="majorBidi" w:hAnsiTheme="majorBidi" w:cstheme="majorBidi"/>
        </w:rPr>
        <w:t xml:space="preserve"> уместно, поскольку Он является и Богом, и человеком. Как Бог</w:t>
      </w:r>
      <w:r>
        <w:rPr>
          <w:rFonts w:asciiTheme="majorBidi" w:hAnsiTheme="majorBidi" w:cstheme="majorBidi"/>
        </w:rPr>
        <w:t>,</w:t>
      </w:r>
      <w:r w:rsidRPr="00E8731C">
        <w:rPr>
          <w:rFonts w:asciiTheme="majorBidi" w:hAnsiTheme="majorBidi" w:cstheme="majorBidi"/>
        </w:rPr>
        <w:t xml:space="preserve"> Он совершенен и может вын</w:t>
      </w:r>
      <w:r>
        <w:rPr>
          <w:rFonts w:asciiTheme="majorBidi" w:hAnsiTheme="majorBidi" w:cstheme="majorBidi"/>
        </w:rPr>
        <w:t>ести</w:t>
      </w:r>
      <w:r w:rsidRPr="00E8731C">
        <w:rPr>
          <w:rFonts w:asciiTheme="majorBidi" w:hAnsiTheme="majorBidi" w:cstheme="majorBidi"/>
        </w:rPr>
        <w:t xml:space="preserve"> правильный приговор. Как человек</w:t>
      </w:r>
      <w:r>
        <w:rPr>
          <w:rFonts w:asciiTheme="majorBidi" w:hAnsiTheme="majorBidi" w:cstheme="majorBidi"/>
        </w:rPr>
        <w:t>,</w:t>
      </w:r>
      <w:r w:rsidRPr="00E8731C">
        <w:rPr>
          <w:rFonts w:asciiTheme="majorBidi" w:hAnsiTheme="majorBidi" w:cstheme="majorBidi"/>
        </w:rPr>
        <w:t xml:space="preserve"> Он понимает</w:t>
      </w:r>
      <w:r>
        <w:rPr>
          <w:rFonts w:asciiTheme="majorBidi" w:hAnsiTheme="majorBidi" w:cstheme="majorBidi"/>
        </w:rPr>
        <w:t xml:space="preserve"> жизненный опыт людей и может, исходя из</w:t>
      </w:r>
      <w:r w:rsidRPr="00E8731C">
        <w:rPr>
          <w:rFonts w:asciiTheme="majorBidi" w:hAnsiTheme="majorBidi" w:cstheme="majorBidi"/>
        </w:rPr>
        <w:t xml:space="preserve"> Своего опыта</w:t>
      </w:r>
      <w:r>
        <w:rPr>
          <w:rFonts w:asciiTheme="majorBidi" w:hAnsiTheme="majorBidi" w:cstheme="majorBidi"/>
        </w:rPr>
        <w:t>,</w:t>
      </w:r>
      <w:r w:rsidRPr="00E8731C">
        <w:rPr>
          <w:rFonts w:asciiTheme="majorBidi" w:hAnsiTheme="majorBidi" w:cstheme="majorBidi"/>
        </w:rPr>
        <w:t xml:space="preserve"> отвечать на возражения людей относительно</w:t>
      </w:r>
      <w:r>
        <w:rPr>
          <w:rFonts w:asciiTheme="majorBidi" w:hAnsiTheme="majorBidi" w:cstheme="majorBidi"/>
        </w:rPr>
        <w:t xml:space="preserve"> вынесенных</w:t>
      </w:r>
      <w:r w:rsidRPr="00E8731C">
        <w:rPr>
          <w:rFonts w:asciiTheme="majorBidi" w:hAnsiTheme="majorBidi" w:cstheme="majorBidi"/>
        </w:rPr>
        <w:t xml:space="preserve"> Им приг</w:t>
      </w:r>
      <w:r>
        <w:rPr>
          <w:rFonts w:asciiTheme="majorBidi" w:hAnsiTheme="majorBidi" w:cstheme="majorBidi"/>
        </w:rPr>
        <w:t xml:space="preserve">оворов. Лютеранский богослов </w:t>
      </w:r>
      <w:proofErr w:type="spellStart"/>
      <w:r>
        <w:rPr>
          <w:rFonts w:asciiTheme="majorBidi" w:hAnsiTheme="majorBidi" w:cstheme="majorBidi"/>
        </w:rPr>
        <w:t>Пи</w:t>
      </w:r>
      <w:r w:rsidRPr="00E8731C">
        <w:rPr>
          <w:rFonts w:asciiTheme="majorBidi" w:hAnsiTheme="majorBidi" w:cstheme="majorBidi"/>
        </w:rPr>
        <w:t>пер</w:t>
      </w:r>
      <w:proofErr w:type="spellEnd"/>
      <w:r w:rsidRPr="00E8731C">
        <w:rPr>
          <w:rFonts w:asciiTheme="majorBidi" w:hAnsiTheme="majorBidi" w:cstheme="majorBidi"/>
        </w:rPr>
        <w:t xml:space="preserve"> комментирует это так: «В соответствии с Божьим планом</w:t>
      </w:r>
      <w:r>
        <w:rPr>
          <w:rFonts w:asciiTheme="majorBidi" w:hAnsiTheme="majorBidi" w:cstheme="majorBidi"/>
        </w:rPr>
        <w:t>,</w:t>
      </w:r>
      <w:r w:rsidRPr="00E8731C">
        <w:rPr>
          <w:rFonts w:asciiTheme="majorBidi" w:hAnsiTheme="majorBidi" w:cstheme="majorBidi"/>
        </w:rPr>
        <w:t xml:space="preserve"> Христос по Своей человеческой природе, излучающий</w:t>
      </w:r>
      <w:r>
        <w:rPr>
          <w:rFonts w:asciiTheme="majorBidi" w:hAnsiTheme="majorBidi" w:cstheme="majorBidi"/>
        </w:rPr>
        <w:t xml:space="preserve"> божественную славу, будет Судьё</w:t>
      </w:r>
      <w:r w:rsidRPr="00E8731C">
        <w:rPr>
          <w:rFonts w:asciiTheme="majorBidi" w:hAnsiTheme="majorBidi" w:cstheme="majorBidi"/>
        </w:rPr>
        <w:t>й мира»</w:t>
      </w:r>
      <w:r w:rsidRPr="00A27647">
        <w:rPr>
          <w:rFonts w:asciiTheme="majorBidi" w:hAnsiTheme="majorBidi" w:cstheme="majorBidi"/>
          <w:vertAlign w:val="superscript"/>
        </w:rPr>
        <w:footnoteReference w:id="4"/>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Pr>
          <w:rFonts w:asciiTheme="majorBidi" w:hAnsiTheme="majorBidi" w:cstheme="majorBidi"/>
        </w:rPr>
        <w:t>Люди будут судимы</w:t>
      </w:r>
      <w:r w:rsidRPr="00E8731C">
        <w:rPr>
          <w:rFonts w:asciiTheme="majorBidi" w:hAnsiTheme="majorBidi" w:cstheme="majorBidi"/>
        </w:rPr>
        <w:t xml:space="preserve"> на основании того, что они знали о Божьей воле. Те, кто жил под законом, будут судимы по закону. А те, кто не был под законом, будут судимы внутренним законом совести (Рим. 2:12-16). В то время подвернутся суду и падшие ангелы (Мф. 8:29; 2 Пет. 2:4; Иуды 6). Приговор этого суда будет окончательным и неизмен</w:t>
      </w:r>
      <w:r>
        <w:rPr>
          <w:rFonts w:asciiTheme="majorBidi" w:hAnsiTheme="majorBidi" w:cstheme="majorBidi"/>
        </w:rPr>
        <w:t>ным</w:t>
      </w:r>
      <w:r w:rsidRPr="00A27647">
        <w:rPr>
          <w:rFonts w:asciiTheme="majorBidi" w:hAnsiTheme="majorBidi" w:cstheme="majorBidi"/>
          <w:vertAlign w:val="superscript"/>
        </w:rPr>
        <w:footnoteReference w:id="5"/>
      </w:r>
      <w:r w:rsidRPr="00E8731C">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proofErr w:type="spellStart"/>
      <w:r w:rsidRPr="00E8731C">
        <w:rPr>
          <w:rFonts w:asciiTheme="majorBidi" w:hAnsiTheme="majorBidi" w:cstheme="majorBidi"/>
        </w:rPr>
        <w:t>Шед</w:t>
      </w:r>
      <w:r>
        <w:rPr>
          <w:rFonts w:asciiTheme="majorBidi" w:hAnsiTheme="majorBidi" w:cstheme="majorBidi"/>
        </w:rPr>
        <w:t>д</w:t>
      </w:r>
      <w:proofErr w:type="spellEnd"/>
      <w:r>
        <w:rPr>
          <w:rFonts w:asciiTheme="majorBidi" w:hAnsiTheme="majorBidi" w:cstheme="majorBidi"/>
        </w:rPr>
        <w:t xml:space="preserve"> справедливо</w:t>
      </w:r>
      <w:r w:rsidRPr="00E8731C">
        <w:rPr>
          <w:rFonts w:asciiTheme="majorBidi" w:hAnsiTheme="majorBidi" w:cstheme="majorBidi"/>
        </w:rPr>
        <w:t xml:space="preserve"> отмечает, что приговор на этом суде просто будет служить подтверждением того суда, которому человек подвергается непосредст</w:t>
      </w:r>
      <w:r>
        <w:rPr>
          <w:rFonts w:asciiTheme="majorBidi" w:hAnsiTheme="majorBidi" w:cstheme="majorBidi"/>
        </w:rPr>
        <w:t xml:space="preserve">венно после </w:t>
      </w:r>
      <w:r>
        <w:rPr>
          <w:rFonts w:asciiTheme="majorBidi" w:hAnsiTheme="majorBidi" w:cstheme="majorBidi"/>
        </w:rPr>
        <w:lastRenderedPageBreak/>
        <w:t>смерти, когда он идё</w:t>
      </w:r>
      <w:r w:rsidRPr="00E8731C">
        <w:rPr>
          <w:rFonts w:asciiTheme="majorBidi" w:hAnsiTheme="majorBidi" w:cstheme="majorBidi"/>
        </w:rPr>
        <w:t>т либо в Божье присутствие, л</w:t>
      </w:r>
      <w:r>
        <w:rPr>
          <w:rFonts w:asciiTheme="majorBidi" w:hAnsiTheme="majorBidi" w:cstheme="majorBidi"/>
        </w:rPr>
        <w:t>ибо в ад в ожидании</w:t>
      </w:r>
      <w:r w:rsidRPr="00E8731C">
        <w:rPr>
          <w:rFonts w:asciiTheme="majorBidi" w:hAnsiTheme="majorBidi" w:cstheme="majorBidi"/>
        </w:rPr>
        <w:t xml:space="preserve"> Судного Дня. Он пишет: «Личный суд при смерти и публичный суд в последний день совпадают, потому что в промежуточном состоянии нет изменения морального характера и, следовательно, нет изменения приговора, вынесенного после смерти»</w:t>
      </w:r>
      <w:r w:rsidRPr="00A27647">
        <w:rPr>
          <w:rFonts w:asciiTheme="majorBidi" w:hAnsiTheme="majorBidi" w:cstheme="majorBidi"/>
          <w:vertAlign w:val="superscript"/>
        </w:rPr>
        <w:footnoteReference w:id="6"/>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Самое прямое описание Дня Страшного Суда находится в ко</w:t>
      </w:r>
      <w:r>
        <w:rPr>
          <w:rFonts w:asciiTheme="majorBidi" w:hAnsiTheme="majorBidi" w:cstheme="majorBidi"/>
        </w:rPr>
        <w:t>нце 20-ой главы Книги Откровение</w:t>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p>
    <w:p w:rsidR="00F767A5" w:rsidRPr="00E8731C" w:rsidRDefault="00F767A5" w:rsidP="00F767A5">
      <w:pPr>
        <w:ind w:left="720"/>
        <w:rPr>
          <w:rFonts w:asciiTheme="majorBidi" w:hAnsiTheme="majorBidi" w:cstheme="majorBidi"/>
        </w:rPr>
      </w:pPr>
      <w:r w:rsidRPr="00E8731C">
        <w:rPr>
          <w:rFonts w:asciiTheme="majorBidi" w:hAnsiTheme="majorBidi" w:cstheme="majorBidi"/>
        </w:rPr>
        <w:t>«И увидел я велики</w:t>
      </w:r>
      <w:r>
        <w:rPr>
          <w:rFonts w:asciiTheme="majorBidi" w:hAnsiTheme="majorBidi" w:cstheme="majorBidi"/>
        </w:rPr>
        <w:t>й белый престол и Сидящего на нё</w:t>
      </w:r>
      <w:r w:rsidRPr="00E8731C">
        <w:rPr>
          <w:rFonts w:asciiTheme="majorBidi" w:hAnsiTheme="majorBidi" w:cstheme="majorBidi"/>
        </w:rPr>
        <w:t>м, от лица Которого бежало небо и земля, и не</w:t>
      </w:r>
      <w:r>
        <w:rPr>
          <w:rFonts w:asciiTheme="majorBidi" w:hAnsiTheme="majorBidi" w:cstheme="majorBidi"/>
        </w:rPr>
        <w:t xml:space="preserve"> нашлось им места. И увидел я мё</w:t>
      </w:r>
      <w:r w:rsidRPr="00E8731C">
        <w:rPr>
          <w:rFonts w:asciiTheme="majorBidi" w:hAnsiTheme="majorBidi" w:cstheme="majorBidi"/>
        </w:rPr>
        <w:t>ртвых, малых и великих, стоящих пред Богом, и книги раскрыты были, и иная книга раскрыта, которая ес</w:t>
      </w:r>
      <w:r>
        <w:rPr>
          <w:rFonts w:asciiTheme="majorBidi" w:hAnsiTheme="majorBidi" w:cstheme="majorBidi"/>
        </w:rPr>
        <w:t>ть книга жизни; и судимы были мё</w:t>
      </w:r>
      <w:r w:rsidRPr="00E8731C">
        <w:rPr>
          <w:rFonts w:asciiTheme="majorBidi" w:hAnsiTheme="majorBidi" w:cstheme="majorBidi"/>
        </w:rPr>
        <w:t>ртвые по написанному в книгах, сообразно с дел</w:t>
      </w:r>
      <w:r>
        <w:rPr>
          <w:rFonts w:asciiTheme="majorBidi" w:hAnsiTheme="majorBidi" w:cstheme="majorBidi"/>
        </w:rPr>
        <w:t>ами своими. Тогда отдало море мёртвых, бывших в нём, и смерть и ад отдали мё</w:t>
      </w:r>
      <w:r w:rsidRPr="00E8731C">
        <w:rPr>
          <w:rFonts w:asciiTheme="majorBidi" w:hAnsiTheme="majorBidi" w:cstheme="majorBidi"/>
        </w:rPr>
        <w:t>ртвых, которые были в них; и судим был каждый по делам своим. И смерть</w:t>
      </w:r>
      <w:r>
        <w:rPr>
          <w:rFonts w:asciiTheme="majorBidi" w:hAnsiTheme="majorBidi" w:cstheme="majorBidi"/>
        </w:rPr>
        <w:t>,</w:t>
      </w:r>
      <w:r w:rsidRPr="00E8731C">
        <w:rPr>
          <w:rFonts w:asciiTheme="majorBidi" w:hAnsiTheme="majorBidi" w:cstheme="majorBidi"/>
        </w:rPr>
        <w:t xml:space="preserve"> и ад повержены в озеро огненное. Это смерть вторая. И кто не был записан в книге жизни, тот был брошен в озеро огненное» (Откр. 20:11-15).</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rPr>
      </w:pPr>
      <w:r>
        <w:rPr>
          <w:rFonts w:asciiTheme="majorBidi" w:hAnsiTheme="majorBidi" w:cstheme="majorBidi"/>
        </w:rPr>
        <w:t xml:space="preserve">Тиссен </w:t>
      </w:r>
      <w:r w:rsidRPr="00E8731C">
        <w:rPr>
          <w:rFonts w:asciiTheme="majorBidi" w:hAnsiTheme="majorBidi" w:cstheme="majorBidi"/>
        </w:rPr>
        <w:t>описывает, почему нужен день суда. Он пишет: «Каждому человеку будет предложена хорошая возможность засвидетельствовать, почему он действовал так, как действовал, и особо узнать причины Божьего приговора»</w:t>
      </w:r>
      <w:r>
        <w:rPr>
          <w:rFonts w:asciiTheme="majorBidi" w:hAnsiTheme="majorBidi" w:cstheme="majorBidi"/>
        </w:rPr>
        <w:t>. Тиссен продолжает: «Суды Божии</w:t>
      </w:r>
      <w:r w:rsidRPr="00E8731C">
        <w:rPr>
          <w:rFonts w:asciiTheme="majorBidi" w:hAnsiTheme="majorBidi" w:cstheme="majorBidi"/>
        </w:rPr>
        <w:t xml:space="preserve"> совершатся для того, чтобы обнаружить праведность Божью в обращении с людьми, как Он обращается с ними. Перед судейским престолом Божиим умолкнут всякие уста (см. Рим. 3:19)»</w:t>
      </w:r>
      <w:r w:rsidRPr="00E8731C">
        <w:rPr>
          <w:rStyle w:val="FootnoteReference"/>
          <w:rFonts w:asciiTheme="majorBidi" w:hAnsiTheme="majorBidi" w:cstheme="majorBidi"/>
        </w:rPr>
        <w:footnoteReference w:id="7"/>
      </w:r>
      <w:r>
        <w:rPr>
          <w:rFonts w:asciiTheme="majorBidi" w:hAnsiTheme="majorBidi" w:cstheme="majorBidi"/>
        </w:rPr>
        <w:t>. Так</w:t>
      </w:r>
      <w:r w:rsidRPr="00E8731C">
        <w:rPr>
          <w:rFonts w:asciiTheme="majorBidi" w:hAnsiTheme="majorBidi" w:cstheme="majorBidi"/>
        </w:rPr>
        <w:t xml:space="preserve">же пишет об </w:t>
      </w:r>
      <w:r>
        <w:rPr>
          <w:rFonts w:asciiTheme="majorBidi" w:hAnsiTheme="majorBidi" w:cstheme="majorBidi"/>
        </w:rPr>
        <w:t xml:space="preserve">оправдании Божьей праведности </w:t>
      </w:r>
      <w:proofErr w:type="spellStart"/>
      <w:r>
        <w:rPr>
          <w:rFonts w:asciiTheme="majorBidi" w:hAnsiTheme="majorBidi" w:cstheme="majorBidi"/>
        </w:rPr>
        <w:t>Да</w:t>
      </w:r>
      <w:r w:rsidRPr="00E8731C">
        <w:rPr>
          <w:rFonts w:asciiTheme="majorBidi" w:hAnsiTheme="majorBidi" w:cstheme="majorBidi"/>
        </w:rPr>
        <w:t>ффилд</w:t>
      </w:r>
      <w:proofErr w:type="spellEnd"/>
      <w:r w:rsidRPr="00E8731C">
        <w:rPr>
          <w:rFonts w:asciiTheme="majorBidi" w:hAnsiTheme="majorBidi" w:cstheme="majorBidi"/>
        </w:rPr>
        <w:t>: «Все люди предстанут пред судом Божьим, чтобы оправдалась Его праведность»</w:t>
      </w:r>
      <w:r w:rsidRPr="00A27647">
        <w:rPr>
          <w:rFonts w:asciiTheme="majorBidi" w:hAnsiTheme="majorBidi" w:cstheme="majorBidi"/>
          <w:vertAlign w:val="superscript"/>
        </w:rPr>
        <w:footnoteReference w:id="8"/>
      </w:r>
      <w:r w:rsidRPr="00E8731C">
        <w:rPr>
          <w:rFonts w:asciiTheme="majorBidi" w:hAnsiTheme="majorBidi" w:cstheme="majorBidi"/>
        </w:rPr>
        <w:t xml:space="preserve">. </w:t>
      </w:r>
      <w:proofErr w:type="spellStart"/>
      <w:r w:rsidRPr="00E8731C">
        <w:rPr>
          <w:rFonts w:asciiTheme="majorBidi" w:hAnsiTheme="majorBidi" w:cstheme="majorBidi"/>
        </w:rPr>
        <w:t>Пакер</w:t>
      </w:r>
      <w:proofErr w:type="spellEnd"/>
      <w:r w:rsidRPr="00E8731C">
        <w:rPr>
          <w:rFonts w:asciiTheme="majorBidi" w:hAnsiTheme="majorBidi" w:cstheme="majorBidi"/>
        </w:rPr>
        <w:t xml:space="preserve"> </w:t>
      </w:r>
      <w:r>
        <w:rPr>
          <w:rFonts w:asciiTheme="majorBidi" w:hAnsiTheme="majorBidi" w:cstheme="majorBidi"/>
        </w:rPr>
        <w:t>пишет следующее</w:t>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p>
    <w:p w:rsidR="00F767A5" w:rsidRPr="00E8731C" w:rsidRDefault="00F767A5" w:rsidP="00F767A5">
      <w:pPr>
        <w:autoSpaceDE w:val="0"/>
        <w:autoSpaceDN w:val="0"/>
        <w:adjustRightInd w:val="0"/>
        <w:ind w:left="720"/>
        <w:rPr>
          <w:rFonts w:asciiTheme="majorBidi" w:hAnsiTheme="majorBidi" w:cstheme="majorBidi"/>
          <w:color w:val="000000"/>
        </w:rPr>
      </w:pPr>
      <w:r w:rsidRPr="00E8731C">
        <w:rPr>
          <w:rFonts w:asciiTheme="majorBidi" w:hAnsiTheme="majorBidi" w:cstheme="majorBidi"/>
          <w:color w:val="000000"/>
        </w:rPr>
        <w:t>«Этот суд явит, а</w:t>
      </w:r>
      <w:r>
        <w:rPr>
          <w:rFonts w:asciiTheme="majorBidi" w:hAnsiTheme="majorBidi" w:cstheme="majorBidi"/>
          <w:color w:val="000000"/>
        </w:rPr>
        <w:t>,</w:t>
      </w:r>
      <w:r w:rsidRPr="00E8731C">
        <w:rPr>
          <w:rFonts w:asciiTheme="majorBidi" w:hAnsiTheme="majorBidi" w:cstheme="majorBidi"/>
          <w:color w:val="000000"/>
        </w:rPr>
        <w:t xml:space="preserve"> в конце концов</w:t>
      </w:r>
      <w:r>
        <w:rPr>
          <w:rFonts w:asciiTheme="majorBidi" w:hAnsiTheme="majorBidi" w:cstheme="majorBidi"/>
          <w:color w:val="000000"/>
        </w:rPr>
        <w:t>,</w:t>
      </w:r>
      <w:r w:rsidRPr="00E8731C">
        <w:rPr>
          <w:rFonts w:asciiTheme="majorBidi" w:hAnsiTheme="majorBidi" w:cstheme="majorBidi"/>
          <w:color w:val="000000"/>
        </w:rPr>
        <w:t xml:space="preserve"> и подтвердит, совершенную справедливость Божью. Неудивительно, что в мире грешников, в котором Бог “попустил всем народам ходить своими путями” (Деян. 14:16), свирепствует зло</w:t>
      </w:r>
      <w:r>
        <w:rPr>
          <w:rFonts w:asciiTheme="majorBidi" w:hAnsiTheme="majorBidi" w:cstheme="majorBidi"/>
          <w:color w:val="000000"/>
        </w:rPr>
        <w:t>,</w:t>
      </w:r>
      <w:r w:rsidRPr="00E8731C">
        <w:rPr>
          <w:rFonts w:asciiTheme="majorBidi" w:hAnsiTheme="majorBidi" w:cstheme="majorBidi"/>
          <w:color w:val="000000"/>
        </w:rPr>
        <w:t xml:space="preserve"> и у людей возникают сомнения, справедлив ли Бог, если всевластен, или всевластен ли, если справедлив. Но для Самого Бога справедливый суд есть дело Его славы</w:t>
      </w:r>
      <w:r>
        <w:rPr>
          <w:rFonts w:asciiTheme="majorBidi" w:hAnsiTheme="majorBidi" w:cstheme="majorBidi"/>
          <w:color w:val="000000"/>
        </w:rPr>
        <w:t>,</w:t>
      </w:r>
      <w:r w:rsidRPr="00E8731C">
        <w:rPr>
          <w:rFonts w:asciiTheme="majorBidi" w:hAnsiTheme="majorBidi" w:cstheme="majorBidi"/>
          <w:color w:val="000000"/>
        </w:rPr>
        <w:t xml:space="preserve"> и последний суд станет Его окончательным ответом, снимающим всякие подозрения в том, что Он перестал попечительствовать о праведности»</w:t>
      </w:r>
      <w:r w:rsidRPr="00A27647">
        <w:rPr>
          <w:rFonts w:asciiTheme="majorBidi" w:hAnsiTheme="majorBidi" w:cstheme="majorBidi"/>
          <w:vertAlign w:val="superscript"/>
        </w:rPr>
        <w:footnoteReference w:id="9"/>
      </w:r>
      <w:r w:rsidRPr="00E8731C">
        <w:rPr>
          <w:rFonts w:asciiTheme="majorBidi" w:hAnsiTheme="majorBidi" w:cstheme="majorBidi"/>
          <w:color w:val="000000"/>
        </w:rPr>
        <w:t>.</w:t>
      </w:r>
    </w:p>
    <w:p w:rsidR="00F767A5" w:rsidRPr="00E8731C" w:rsidRDefault="00F767A5" w:rsidP="00F767A5">
      <w:pPr>
        <w:autoSpaceDE w:val="0"/>
        <w:autoSpaceDN w:val="0"/>
        <w:adjustRightInd w:val="0"/>
        <w:ind w:left="720"/>
        <w:jc w:val="both"/>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Хотя все неверующие переживут осуждение, тем не менее, </w:t>
      </w:r>
      <w:r>
        <w:rPr>
          <w:rFonts w:asciiTheme="majorBidi" w:hAnsiTheme="majorBidi" w:cstheme="majorBidi"/>
        </w:rPr>
        <w:t>в Библии</w:t>
      </w:r>
      <w:r w:rsidRPr="00E8731C">
        <w:rPr>
          <w:rFonts w:asciiTheme="majorBidi" w:hAnsiTheme="majorBidi" w:cstheme="majorBidi"/>
        </w:rPr>
        <w:t xml:space="preserve"> говорит</w:t>
      </w:r>
      <w:r>
        <w:rPr>
          <w:rFonts w:asciiTheme="majorBidi" w:hAnsiTheme="majorBidi" w:cstheme="majorBidi"/>
        </w:rPr>
        <w:t>ся</w:t>
      </w:r>
      <w:r w:rsidRPr="00E8731C">
        <w:rPr>
          <w:rFonts w:asciiTheme="majorBidi" w:hAnsiTheme="majorBidi" w:cstheme="majorBidi"/>
        </w:rPr>
        <w:t xml:space="preserve"> о разных степенях осуждения. Согласно библейскому учению, суровость Божьего суда зависит от следующих факторов. Во-первых, те, кто знали больше о Божьем плане спасения или имели </w:t>
      </w:r>
      <w:r>
        <w:rPr>
          <w:rFonts w:asciiTheme="majorBidi" w:hAnsiTheme="majorBidi" w:cstheme="majorBidi"/>
        </w:rPr>
        <w:t xml:space="preserve">больше </w:t>
      </w:r>
      <w:r w:rsidRPr="00E8731C">
        <w:rPr>
          <w:rFonts w:asciiTheme="majorBidi" w:hAnsiTheme="majorBidi" w:cstheme="majorBidi"/>
        </w:rPr>
        <w:t>возможн</w:t>
      </w:r>
      <w:r>
        <w:rPr>
          <w:rFonts w:asciiTheme="majorBidi" w:hAnsiTheme="majorBidi" w:cstheme="majorBidi"/>
        </w:rPr>
        <w:t>остей принять его, но всё же</w:t>
      </w:r>
      <w:r w:rsidRPr="00E8731C">
        <w:rPr>
          <w:rFonts w:asciiTheme="majorBidi" w:hAnsiTheme="majorBidi" w:cstheme="majorBidi"/>
        </w:rPr>
        <w:t xml:space="preserve"> отвергли его, получат больше наказания: </w:t>
      </w:r>
    </w:p>
    <w:p w:rsidR="00F767A5" w:rsidRPr="00E8731C" w:rsidRDefault="00F767A5" w:rsidP="00F767A5">
      <w:pPr>
        <w:ind w:firstLine="450"/>
        <w:rPr>
          <w:rFonts w:asciiTheme="majorBidi" w:hAnsiTheme="majorBidi" w:cstheme="majorBidi"/>
        </w:rPr>
      </w:pPr>
    </w:p>
    <w:p w:rsidR="00F767A5" w:rsidRPr="00E8731C" w:rsidRDefault="00F767A5" w:rsidP="00F767A5">
      <w:pPr>
        <w:ind w:left="720"/>
        <w:rPr>
          <w:rFonts w:asciiTheme="majorBidi" w:hAnsiTheme="majorBidi" w:cstheme="majorBidi"/>
        </w:rPr>
      </w:pPr>
      <w:r w:rsidRPr="00E8731C">
        <w:rPr>
          <w:rFonts w:asciiTheme="majorBidi" w:hAnsiTheme="majorBidi" w:cstheme="majorBidi"/>
        </w:rPr>
        <w:t xml:space="preserve">«Горе тебе, </w:t>
      </w:r>
      <w:proofErr w:type="spellStart"/>
      <w:r w:rsidRPr="00E8731C">
        <w:rPr>
          <w:rFonts w:asciiTheme="majorBidi" w:hAnsiTheme="majorBidi" w:cstheme="majorBidi"/>
        </w:rPr>
        <w:t>Хоразин</w:t>
      </w:r>
      <w:proofErr w:type="spellEnd"/>
      <w:r w:rsidRPr="00E8731C">
        <w:rPr>
          <w:rFonts w:asciiTheme="majorBidi" w:hAnsiTheme="majorBidi" w:cstheme="majorBidi"/>
        </w:rPr>
        <w:t xml:space="preserve">! Горе тебе, </w:t>
      </w:r>
      <w:proofErr w:type="spellStart"/>
      <w:r w:rsidRPr="00E8731C">
        <w:rPr>
          <w:rFonts w:asciiTheme="majorBidi" w:hAnsiTheme="majorBidi" w:cstheme="majorBidi"/>
        </w:rPr>
        <w:t>Вифсаида</w:t>
      </w:r>
      <w:proofErr w:type="spellEnd"/>
      <w:r w:rsidRPr="00E8731C">
        <w:rPr>
          <w:rFonts w:asciiTheme="majorBidi" w:hAnsiTheme="majorBidi" w:cstheme="majorBidi"/>
        </w:rPr>
        <w:t xml:space="preserve">! Ибо, если бы в Тире и </w:t>
      </w:r>
      <w:proofErr w:type="spellStart"/>
      <w:r w:rsidRPr="00E8731C">
        <w:rPr>
          <w:rFonts w:asciiTheme="majorBidi" w:hAnsiTheme="majorBidi" w:cstheme="majorBidi"/>
        </w:rPr>
        <w:t>Сидоне</w:t>
      </w:r>
      <w:proofErr w:type="spellEnd"/>
      <w:r w:rsidRPr="00E8731C">
        <w:rPr>
          <w:rFonts w:asciiTheme="majorBidi" w:hAnsiTheme="majorBidi" w:cstheme="majorBidi"/>
        </w:rPr>
        <w:t xml:space="preserve"> совершились чудеса, совершившиеся в вас, то давно бы они в рубище и пепле покаялись; но говорю вам: Тиру и </w:t>
      </w:r>
      <w:proofErr w:type="spellStart"/>
      <w:r w:rsidRPr="00E8731C">
        <w:rPr>
          <w:rFonts w:asciiTheme="majorBidi" w:hAnsiTheme="majorBidi" w:cstheme="majorBidi"/>
        </w:rPr>
        <w:t>Сидону</w:t>
      </w:r>
      <w:proofErr w:type="spellEnd"/>
      <w:r w:rsidRPr="00E8731C">
        <w:rPr>
          <w:rFonts w:asciiTheme="majorBidi" w:hAnsiTheme="majorBidi" w:cstheme="majorBidi"/>
        </w:rPr>
        <w:t xml:space="preserve"> легче будет в день суда, чем вам. И ты, </w:t>
      </w:r>
      <w:proofErr w:type="spellStart"/>
      <w:r w:rsidRPr="00E8731C">
        <w:rPr>
          <w:rFonts w:asciiTheme="majorBidi" w:hAnsiTheme="majorBidi" w:cstheme="majorBidi"/>
        </w:rPr>
        <w:t>Капернаум</w:t>
      </w:r>
      <w:proofErr w:type="spellEnd"/>
      <w:r w:rsidRPr="00E8731C">
        <w:rPr>
          <w:rFonts w:asciiTheme="majorBidi" w:hAnsiTheme="majorBidi" w:cstheme="majorBidi"/>
        </w:rPr>
        <w:t>, до неба ли ты будешь вознесён? До ада ты будешь низвергнут; потому что, если бы в Содоме были совершены чудеса, совершившиеся в тебе, он остался бы до сего дня. Но говорю вам, что земле Содомской легче будет в день суда, чем тебе» (Мф. 11.21-24; также см. Мф. 10:15)</w:t>
      </w:r>
    </w:p>
    <w:p w:rsidR="00F767A5" w:rsidRPr="00E8731C" w:rsidRDefault="00F767A5" w:rsidP="00F767A5">
      <w:pPr>
        <w:ind w:left="720"/>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В выше</w:t>
      </w:r>
      <w:r>
        <w:rPr>
          <w:rFonts w:asciiTheme="majorBidi" w:hAnsiTheme="majorBidi" w:cstheme="majorBidi"/>
        </w:rPr>
        <w:t>у</w:t>
      </w:r>
      <w:r w:rsidRPr="00E8731C">
        <w:rPr>
          <w:rFonts w:asciiTheme="majorBidi" w:hAnsiTheme="majorBidi" w:cstheme="majorBidi"/>
        </w:rPr>
        <w:t>казанных примерах видно, что тех, кто слушал слова Самого Спасителя, пребываю</w:t>
      </w:r>
      <w:r>
        <w:rPr>
          <w:rFonts w:asciiTheme="majorBidi" w:hAnsiTheme="majorBidi" w:cstheme="majorBidi"/>
        </w:rPr>
        <w:t>щего на земле, и отверг Его, ждё</w:t>
      </w:r>
      <w:r w:rsidRPr="00E8731C">
        <w:rPr>
          <w:rFonts w:asciiTheme="majorBidi" w:hAnsiTheme="majorBidi" w:cstheme="majorBidi"/>
        </w:rPr>
        <w:t>т более суровый суд. Подобным образом те, кто претендовал на религиозную жизнь, но при этом отверг Божий план, примут тягчайшее осуждение (Мк. 12.40). Будет строгое отношение и к тем, кто соблазнял других (Мф. 18:6-7). Особенное место также отводится тем, кто когда-то исповедовал христиа</w:t>
      </w:r>
      <w:r>
        <w:rPr>
          <w:rFonts w:asciiTheme="majorBidi" w:hAnsiTheme="majorBidi" w:cstheme="majorBidi"/>
        </w:rPr>
        <w:t>нскую веру, а затем отпал от неё</w:t>
      </w:r>
      <w:r w:rsidRPr="00E8731C">
        <w:rPr>
          <w:rFonts w:asciiTheme="majorBidi" w:hAnsiTheme="majorBidi" w:cstheme="majorBidi"/>
        </w:rPr>
        <w:t>. Отступники получат большее наказание (Евр. 10.29; 2 Пет. 2.21; Мк. 14:21).</w:t>
      </w:r>
      <w:r>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Обсуждается вопрос, будут ли участвовать в этом событии и верующие люди? Позиция евангельского движения такова, что на этом суде верующие люди будут присутствовать, но не участвовать. Написано о них, что через веру в Иисуса Христа они уже прошли Божий суд</w:t>
      </w:r>
      <w:r>
        <w:rPr>
          <w:rFonts w:asciiTheme="majorBidi" w:hAnsiTheme="majorBidi" w:cstheme="majorBidi"/>
        </w:rPr>
        <w:t>,</w:t>
      </w:r>
      <w:r w:rsidRPr="00E8731C">
        <w:rPr>
          <w:rFonts w:asciiTheme="majorBidi" w:hAnsiTheme="majorBidi" w:cstheme="majorBidi"/>
        </w:rPr>
        <w:t xml:space="preserve"> и дальше не подвер</w:t>
      </w:r>
      <w:r>
        <w:rPr>
          <w:rFonts w:asciiTheme="majorBidi" w:hAnsiTheme="majorBidi" w:cstheme="majorBidi"/>
        </w:rPr>
        <w:t>гнутся ему: «Слушающий слово Моё</w:t>
      </w:r>
      <w:r w:rsidRPr="00E8731C">
        <w:rPr>
          <w:rFonts w:asciiTheme="majorBidi" w:hAnsiTheme="majorBidi" w:cstheme="majorBidi"/>
        </w:rPr>
        <w:t xml:space="preserve"> и верующий в Пославшего Меня имеет жизнь вечную,</w:t>
      </w:r>
      <w:r>
        <w:rPr>
          <w:rFonts w:asciiTheme="majorBidi" w:hAnsiTheme="majorBidi" w:cstheme="majorBidi"/>
        </w:rPr>
        <w:t xml:space="preserve"> и на суд не приходит, но перешё</w:t>
      </w:r>
      <w:r w:rsidRPr="00E8731C">
        <w:rPr>
          <w:rFonts w:asciiTheme="majorBidi" w:hAnsiTheme="majorBidi" w:cstheme="majorBidi"/>
        </w:rPr>
        <w:t xml:space="preserve">л от смерти в жизнь» (Ин. 5:24). Также написано: «Верующий в Него не </w:t>
      </w:r>
      <w:r>
        <w:rPr>
          <w:rFonts w:asciiTheme="majorBidi" w:hAnsiTheme="majorBidi" w:cstheme="majorBidi"/>
        </w:rPr>
        <w:t>судится, а неверующий уже осуждё</w:t>
      </w:r>
      <w:r w:rsidRPr="00E8731C">
        <w:rPr>
          <w:rFonts w:asciiTheme="majorBidi" w:hAnsiTheme="majorBidi" w:cstheme="majorBidi"/>
        </w:rPr>
        <w:t>н, потому что не уверовал во имя Единородног</w:t>
      </w:r>
      <w:r>
        <w:rPr>
          <w:rFonts w:asciiTheme="majorBidi" w:hAnsiTheme="majorBidi" w:cstheme="majorBidi"/>
        </w:rPr>
        <w:t>о Сына Божия» (Ин. 3:18). Также</w:t>
      </w:r>
      <w:r w:rsidRPr="00E8731C">
        <w:rPr>
          <w:rFonts w:asciiTheme="majorBidi" w:hAnsiTheme="majorBidi" w:cstheme="majorBidi"/>
        </w:rPr>
        <w:t xml:space="preserve"> Павел учил, что верующие избавлены «от грядущего гнева» (1 Фес. 1:10; также см. Рим. 5:1, 9)</w:t>
      </w:r>
      <w:r w:rsidRPr="00A27647">
        <w:rPr>
          <w:rFonts w:asciiTheme="majorBidi" w:hAnsiTheme="majorBidi" w:cstheme="majorBidi"/>
          <w:vertAlign w:val="superscript"/>
        </w:rPr>
        <w:footnoteReference w:id="10"/>
      </w:r>
      <w:r w:rsidRPr="00E8731C">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Также отметим, что в Откр. 20:12 напис</w:t>
      </w:r>
      <w:r>
        <w:rPr>
          <w:rFonts w:asciiTheme="majorBidi" w:hAnsiTheme="majorBidi" w:cstheme="majorBidi"/>
        </w:rPr>
        <w:t>ано, что «мё</w:t>
      </w:r>
      <w:r w:rsidRPr="00E8731C">
        <w:rPr>
          <w:rFonts w:asciiTheme="majorBidi" w:hAnsiTheme="majorBidi" w:cstheme="majorBidi"/>
        </w:rPr>
        <w:t>ртвые» будут судимы «сообразно с делами своими». Такое описание соответствует неверующим людям, которые отвергли искупительную работу Христа, сделанную за них и, следовательно, проходят суд на</w:t>
      </w:r>
      <w:r>
        <w:rPr>
          <w:rFonts w:asciiTheme="majorBidi" w:hAnsiTheme="majorBidi" w:cstheme="majorBidi"/>
        </w:rPr>
        <w:t xml:space="preserve"> основании своих дел. Термин «мёртвые» боль</w:t>
      </w:r>
      <w:r w:rsidRPr="00E8731C">
        <w:rPr>
          <w:rFonts w:asciiTheme="majorBidi" w:hAnsiTheme="majorBidi" w:cstheme="majorBidi"/>
        </w:rPr>
        <w:t xml:space="preserve">ше относится к неверующим, чем верующим. Верующие же, кроме тех, кто умер во время тысячелетнего царства, уже воскресли, получили новые тела и царствовали с Христом 1000 лет. Следовательно, </w:t>
      </w:r>
      <w:r>
        <w:rPr>
          <w:rFonts w:asciiTheme="majorBidi" w:hAnsiTheme="majorBidi" w:cstheme="majorBidi"/>
        </w:rPr>
        <w:t>нельзя говорить о них, как о «мё</w:t>
      </w:r>
      <w:r w:rsidRPr="00E8731C">
        <w:rPr>
          <w:rFonts w:asciiTheme="majorBidi" w:hAnsiTheme="majorBidi" w:cstheme="majorBidi"/>
        </w:rPr>
        <w:t>ртвых». Также учитываем, что в данном контек</w:t>
      </w:r>
      <w:r>
        <w:rPr>
          <w:rFonts w:asciiTheme="majorBidi" w:hAnsiTheme="majorBidi" w:cstheme="majorBidi"/>
        </w:rPr>
        <w:t>сте речь идёт не о спасении, не</w:t>
      </w:r>
      <w:r w:rsidRPr="00E8731C">
        <w:rPr>
          <w:rFonts w:asciiTheme="majorBidi" w:hAnsiTheme="majorBidi" w:cstheme="majorBidi"/>
        </w:rPr>
        <w:t xml:space="preserve"> о вознаграждении, а только об осуждении.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На этом основании большинство евангельских учител</w:t>
      </w:r>
      <w:r>
        <w:rPr>
          <w:rFonts w:asciiTheme="majorBidi" w:hAnsiTheme="majorBidi" w:cstheme="majorBidi"/>
        </w:rPr>
        <w:t>ей считают, что День Страшного С</w:t>
      </w:r>
      <w:r w:rsidRPr="00E8731C">
        <w:rPr>
          <w:rFonts w:asciiTheme="majorBidi" w:hAnsiTheme="majorBidi" w:cstheme="majorBidi"/>
        </w:rPr>
        <w:t xml:space="preserve">уда назначен только для неверующих. </w:t>
      </w:r>
      <w:proofErr w:type="spellStart"/>
      <w:r w:rsidRPr="00E8731C">
        <w:rPr>
          <w:rFonts w:asciiTheme="majorBidi" w:hAnsiTheme="majorBidi" w:cstheme="majorBidi"/>
        </w:rPr>
        <w:t>Даффилд</w:t>
      </w:r>
      <w:proofErr w:type="spellEnd"/>
      <w:r w:rsidRPr="00E8731C">
        <w:rPr>
          <w:rFonts w:asciiTheme="majorBidi" w:hAnsiTheme="majorBidi" w:cstheme="majorBidi"/>
        </w:rPr>
        <w:t xml:space="preserve"> пишет, например: «Суд над верующими перед престолом Христа – это </w:t>
      </w:r>
      <w:proofErr w:type="gramStart"/>
      <w:r w:rsidRPr="00E8731C">
        <w:rPr>
          <w:rFonts w:asciiTheme="majorBidi" w:hAnsiTheme="majorBidi" w:cstheme="majorBidi"/>
        </w:rPr>
        <w:t xml:space="preserve">не суд </w:t>
      </w:r>
      <w:proofErr w:type="gramEnd"/>
      <w:r w:rsidRPr="00E8731C">
        <w:rPr>
          <w:rFonts w:asciiTheme="majorBidi" w:hAnsiTheme="majorBidi" w:cstheme="majorBidi"/>
        </w:rPr>
        <w:t>осуждения, а суд, позволяющий определить награду вер</w:t>
      </w:r>
      <w:r>
        <w:rPr>
          <w:rFonts w:asciiTheme="majorBidi" w:hAnsiTheme="majorBidi" w:cstheme="majorBidi"/>
        </w:rPr>
        <w:t>ующего. Он произойдёт во время второго П</w:t>
      </w:r>
      <w:r w:rsidRPr="00E8731C">
        <w:rPr>
          <w:rFonts w:asciiTheme="majorBidi" w:hAnsiTheme="majorBidi" w:cstheme="majorBidi"/>
        </w:rPr>
        <w:t>ришествия Христа»</w:t>
      </w:r>
      <w:r w:rsidRPr="00A27647">
        <w:rPr>
          <w:rFonts w:asciiTheme="majorBidi" w:hAnsiTheme="majorBidi" w:cstheme="majorBidi"/>
          <w:vertAlign w:val="superscript"/>
        </w:rPr>
        <w:footnoteReference w:id="11"/>
      </w:r>
      <w:r>
        <w:rPr>
          <w:rFonts w:asciiTheme="majorBidi" w:hAnsiTheme="majorBidi" w:cstheme="majorBidi"/>
        </w:rPr>
        <w:t xml:space="preserve">.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соглашается: «Суд (над верующими) состоится на небесах</w:t>
      </w:r>
      <w:r>
        <w:rPr>
          <w:rFonts w:asciiTheme="majorBidi" w:hAnsiTheme="majorBidi" w:cstheme="majorBidi"/>
        </w:rPr>
        <w:t>, и на нё</w:t>
      </w:r>
      <w:r w:rsidRPr="00E8731C">
        <w:rPr>
          <w:rFonts w:asciiTheme="majorBidi" w:hAnsiTheme="majorBidi" w:cstheme="majorBidi"/>
        </w:rPr>
        <w:t>м не ставится вопрос о том, может ли верующий попасть на небеса или остаться на небесах»</w:t>
      </w:r>
      <w:r w:rsidRPr="00A27647">
        <w:rPr>
          <w:rFonts w:asciiTheme="majorBidi" w:hAnsiTheme="majorBidi" w:cstheme="majorBidi"/>
          <w:vertAlign w:val="superscript"/>
        </w:rPr>
        <w:footnoteReference w:id="12"/>
      </w:r>
      <w:r w:rsidRPr="00E8731C">
        <w:rPr>
          <w:rFonts w:asciiTheme="majorBidi" w:hAnsiTheme="majorBidi" w:cstheme="majorBidi"/>
        </w:rPr>
        <w:t xml:space="preserve">. Он также отмечает, что на суде над верующими: «каждому будет </w:t>
      </w:r>
      <w:r w:rsidRPr="00E8731C">
        <w:rPr>
          <w:rFonts w:asciiTheme="majorBidi" w:hAnsiTheme="majorBidi" w:cstheme="majorBidi"/>
          <w:i/>
          <w:iCs/>
        </w:rPr>
        <w:t>похвала</w:t>
      </w:r>
      <w:r w:rsidRPr="00E8731C">
        <w:rPr>
          <w:rFonts w:asciiTheme="majorBidi" w:hAnsiTheme="majorBidi" w:cstheme="majorBidi"/>
        </w:rPr>
        <w:t xml:space="preserve"> от Бога» (1 Кор. 4:5; также см. Рим. 14:10; Еф. 6:8)</w:t>
      </w:r>
      <w:r w:rsidRPr="00A27647">
        <w:rPr>
          <w:rFonts w:asciiTheme="majorBidi" w:hAnsiTheme="majorBidi" w:cstheme="majorBidi"/>
          <w:vertAlign w:val="superscript"/>
        </w:rPr>
        <w:footnoteReference w:id="13"/>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Pr>
          <w:rFonts w:asciiTheme="majorBidi" w:hAnsiTheme="majorBidi" w:cstheme="majorBidi"/>
        </w:rPr>
        <w:t>Как насчё</w:t>
      </w:r>
      <w:r w:rsidRPr="00E8731C">
        <w:rPr>
          <w:rFonts w:asciiTheme="majorBidi" w:hAnsiTheme="majorBidi" w:cstheme="majorBidi"/>
        </w:rPr>
        <w:t xml:space="preserve">т мест Писания, </w:t>
      </w:r>
      <w:r>
        <w:rPr>
          <w:rFonts w:asciiTheme="majorBidi" w:hAnsiTheme="majorBidi" w:cstheme="majorBidi"/>
        </w:rPr>
        <w:t>где говори</w:t>
      </w:r>
      <w:r w:rsidRPr="00E8731C">
        <w:rPr>
          <w:rFonts w:asciiTheme="majorBidi" w:hAnsiTheme="majorBidi" w:cstheme="majorBidi"/>
        </w:rPr>
        <w:t>т</w:t>
      </w:r>
      <w:r>
        <w:rPr>
          <w:rFonts w:asciiTheme="majorBidi" w:hAnsiTheme="majorBidi" w:cstheme="majorBidi"/>
        </w:rPr>
        <w:t>ся</w:t>
      </w:r>
      <w:r w:rsidRPr="00E8731C">
        <w:rPr>
          <w:rFonts w:asciiTheme="majorBidi" w:hAnsiTheme="majorBidi" w:cstheme="majorBidi"/>
        </w:rPr>
        <w:t xml:space="preserve"> о суде по делам: «Воздаст человеку по делам его» (Пр. 24:12; также см. Пс. 61:13; Мф. 16:27; Откр. 22:12)? </w:t>
      </w:r>
      <w:r>
        <w:rPr>
          <w:rFonts w:asciiTheme="majorBidi" w:hAnsiTheme="majorBidi" w:cstheme="majorBidi"/>
        </w:rPr>
        <w:t>Об этом Пё</w:t>
      </w:r>
      <w:r w:rsidRPr="00E8731C">
        <w:rPr>
          <w:rFonts w:asciiTheme="majorBidi" w:hAnsiTheme="majorBidi" w:cstheme="majorBidi"/>
        </w:rPr>
        <w:t>тр написал верующим, что Бог «нелицеприятно судит каждого по делам» (1 Пет. 1:17, также см. Рим. 2:6)</w:t>
      </w:r>
      <w:r w:rsidRPr="00A27647">
        <w:rPr>
          <w:rFonts w:asciiTheme="majorBidi" w:hAnsiTheme="majorBidi" w:cstheme="majorBidi"/>
          <w:vertAlign w:val="superscript"/>
        </w:rPr>
        <w:footnoteReference w:id="14"/>
      </w:r>
      <w:r w:rsidRPr="00E8731C">
        <w:rPr>
          <w:rFonts w:asciiTheme="majorBidi" w:hAnsiTheme="majorBidi" w:cstheme="majorBidi"/>
        </w:rPr>
        <w:t>. В свете вышесказанного</w:t>
      </w:r>
      <w:r>
        <w:rPr>
          <w:rFonts w:asciiTheme="majorBidi" w:hAnsiTheme="majorBidi" w:cstheme="majorBidi"/>
        </w:rPr>
        <w:t>, ответ</w:t>
      </w:r>
      <w:r w:rsidRPr="00E8731C">
        <w:rPr>
          <w:rFonts w:asciiTheme="majorBidi" w:hAnsiTheme="majorBidi" w:cstheme="majorBidi"/>
        </w:rPr>
        <w:t xml:space="preserve"> об избавлении верующих от суда и общего новозаветного свидетельства </w:t>
      </w:r>
      <w:r>
        <w:rPr>
          <w:rFonts w:asciiTheme="majorBidi" w:hAnsiTheme="majorBidi" w:cstheme="majorBidi"/>
        </w:rPr>
        <w:t xml:space="preserve">и </w:t>
      </w:r>
      <w:r w:rsidRPr="00E8731C">
        <w:rPr>
          <w:rFonts w:asciiTheme="majorBidi" w:hAnsiTheme="majorBidi" w:cstheme="majorBidi"/>
        </w:rPr>
        <w:t>об оправдании через веру мож</w:t>
      </w:r>
      <w:r>
        <w:rPr>
          <w:rFonts w:asciiTheme="majorBidi" w:hAnsiTheme="majorBidi" w:cstheme="majorBidi"/>
        </w:rPr>
        <w:t>ет быть двояким</w:t>
      </w:r>
      <w:r w:rsidRPr="00E8731C">
        <w:rPr>
          <w:rFonts w:asciiTheme="majorBidi" w:hAnsiTheme="majorBidi" w:cstheme="majorBidi"/>
        </w:rPr>
        <w:t>. В</w:t>
      </w:r>
      <w:r>
        <w:rPr>
          <w:rFonts w:asciiTheme="majorBidi" w:hAnsiTheme="majorBidi" w:cstheme="majorBidi"/>
        </w:rPr>
        <w:t>о</w:t>
      </w:r>
      <w:r w:rsidRPr="00E8731C">
        <w:rPr>
          <w:rFonts w:asciiTheme="majorBidi" w:hAnsiTheme="majorBidi" w:cstheme="majorBidi"/>
        </w:rPr>
        <w:t xml:space="preserve">-первых, дела верующих также подвергнутся оценке, но не с целью определения их вечной судьбы, а для соответствующего вознаграждения, что обсуждается далее в данной главе.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Во-вторых, согласно учению Иакова, вера верующих п</w:t>
      </w:r>
      <w:r>
        <w:rPr>
          <w:rFonts w:asciiTheme="majorBidi" w:hAnsiTheme="majorBidi" w:cstheme="majorBidi"/>
        </w:rPr>
        <w:t>роявлена</w:t>
      </w:r>
      <w:r w:rsidRPr="00E8731C">
        <w:rPr>
          <w:rFonts w:asciiTheme="majorBidi" w:hAnsiTheme="majorBidi" w:cstheme="majorBidi"/>
        </w:rPr>
        <w:t xml:space="preserve"> в их делах (Иак. 2:18). Следовательно, если </w:t>
      </w:r>
      <w:r>
        <w:rPr>
          <w:rFonts w:asciiTheme="majorBidi" w:hAnsiTheme="majorBidi" w:cstheme="majorBidi"/>
        </w:rPr>
        <w:t>человек имеет истинную веру, он будет приносить в жизни</w:t>
      </w:r>
      <w:r w:rsidRPr="00E8731C">
        <w:rPr>
          <w:rFonts w:asciiTheme="majorBidi" w:hAnsiTheme="majorBidi" w:cstheme="majorBidi"/>
        </w:rPr>
        <w:t xml:space="preserve"> хо</w:t>
      </w:r>
      <w:r>
        <w:rPr>
          <w:rFonts w:asciiTheme="majorBidi" w:hAnsiTheme="majorBidi" w:cstheme="majorBidi"/>
        </w:rPr>
        <w:t>роший плод. Но основа его или её спасения всё</w:t>
      </w:r>
      <w:r w:rsidRPr="00E8731C">
        <w:rPr>
          <w:rFonts w:asciiTheme="majorBidi" w:hAnsiTheme="majorBidi" w:cstheme="majorBidi"/>
        </w:rPr>
        <w:t xml:space="preserve">-таки определяется не делами, а верой в Иисуса. Ведь в наставлении Петра в 1 Пет. 1:17 о суде по делам он также упоминает об основе нашего спасения: «Зная, что не тленным серебром или золотом искуплены вы от суетной жизни, преданной вам от отцов, но драгоценною Кровью Христа, </w:t>
      </w:r>
      <w:r>
        <w:rPr>
          <w:rFonts w:asciiTheme="majorBidi" w:hAnsiTheme="majorBidi" w:cstheme="majorBidi"/>
        </w:rPr>
        <w:t>как непорочного и чистого Агнца</w:t>
      </w:r>
      <w:r w:rsidRPr="00E8731C">
        <w:rPr>
          <w:rFonts w:asciiTheme="majorBidi" w:hAnsiTheme="majorBidi" w:cstheme="majorBidi"/>
        </w:rPr>
        <w:t>… чтобы вы имели веру и упование на Бога (1 Пет. 1:18-21).</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lastRenderedPageBreak/>
        <w:t>В этом отношении также важно учесть слова Христа: «Не судите, да не судимы будете, ибо каким судом судите, [таким] будете судимы; и какою мерою мерите, [такою] и вам будут мерить» (Мф. 7:1-2). Этой идее вторит Иаков: «Ибо суд без милости не оказавшему милости; милость превозносится над судом» (Иак. 2:13). Здесь отк</w:t>
      </w:r>
      <w:r>
        <w:rPr>
          <w:rFonts w:asciiTheme="majorBidi" w:hAnsiTheme="majorBidi" w:cstheme="majorBidi"/>
        </w:rPr>
        <w:t>рывается принцип, что прощё</w:t>
      </w:r>
      <w:r w:rsidRPr="00E8731C">
        <w:rPr>
          <w:rFonts w:asciiTheme="majorBidi" w:hAnsiTheme="majorBidi" w:cstheme="majorBidi"/>
        </w:rPr>
        <w:t xml:space="preserve">нные Господом должны прощать и других (см. Мф. 18:21-35), что опять </w:t>
      </w:r>
      <w:r>
        <w:rPr>
          <w:rFonts w:asciiTheme="majorBidi" w:hAnsiTheme="majorBidi" w:cstheme="majorBidi"/>
        </w:rPr>
        <w:t xml:space="preserve">же </w:t>
      </w:r>
      <w:r w:rsidRPr="00E8731C">
        <w:rPr>
          <w:rFonts w:asciiTheme="majorBidi" w:hAnsiTheme="majorBidi" w:cstheme="majorBidi"/>
        </w:rPr>
        <w:t xml:space="preserve">подтверждает, что Божий суд над верующими отталкивается не от их дел, а от Божьей милости к ним.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А для неверующих основа Божьего с</w:t>
      </w:r>
      <w:r>
        <w:rPr>
          <w:rFonts w:asciiTheme="majorBidi" w:hAnsiTheme="majorBidi" w:cstheme="majorBidi"/>
        </w:rPr>
        <w:t>уда заключается в делах, совершё</w:t>
      </w:r>
      <w:r w:rsidRPr="00E8731C">
        <w:rPr>
          <w:rFonts w:asciiTheme="majorBidi" w:hAnsiTheme="majorBidi" w:cstheme="majorBidi"/>
        </w:rPr>
        <w:t>нных людьми при их жизни (Откр. 20:12). Поскольку никто не выполняет Божьего закона всегда во всех аспектах, суд, основанный на делах, неизбежно приводит к осуждению. В день суда будет раскрыта книга, которая также называется книгой жизни у Агнца (Откр. 20:12; 21:27). В этой</w:t>
      </w:r>
      <w:r>
        <w:rPr>
          <w:rFonts w:asciiTheme="majorBidi" w:hAnsiTheme="majorBidi" w:cstheme="majorBidi"/>
        </w:rPr>
        <w:t xml:space="preserve"> книге записаны имена всех спасё</w:t>
      </w:r>
      <w:r w:rsidRPr="00E8731C">
        <w:rPr>
          <w:rFonts w:asciiTheme="majorBidi" w:hAnsiTheme="majorBidi" w:cstheme="majorBidi"/>
        </w:rPr>
        <w:t xml:space="preserve">нных. Если имени человека в этой книге нет, то нет никакой надежды на спасение. Не случайно, что эта книга названа книгой жизни </w:t>
      </w:r>
      <w:r>
        <w:rPr>
          <w:rFonts w:asciiTheme="majorBidi" w:hAnsiTheme="majorBidi" w:cstheme="majorBidi"/>
        </w:rPr>
        <w:t xml:space="preserve">у Агнца. Дело в том, что Своей жертвой за грехи человека </w:t>
      </w:r>
      <w:r w:rsidRPr="00E8731C">
        <w:rPr>
          <w:rFonts w:asciiTheme="majorBidi" w:hAnsiTheme="majorBidi" w:cstheme="majorBidi"/>
        </w:rPr>
        <w:t>Агнец Божий, Иисус Христос, спасает вс</w:t>
      </w:r>
      <w:r>
        <w:rPr>
          <w:rFonts w:asciiTheme="majorBidi" w:hAnsiTheme="majorBidi" w:cstheme="majorBidi"/>
        </w:rPr>
        <w:t>ех верующих в Него. Именно благодаря вере</w:t>
      </w:r>
      <w:r w:rsidRPr="00E8731C">
        <w:rPr>
          <w:rFonts w:asciiTheme="majorBidi" w:hAnsiTheme="majorBidi" w:cstheme="majorBidi"/>
        </w:rPr>
        <w:t xml:space="preserve"> в искупительную работу Агнца Божьего человек записывается в книге жизни.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Стоит больше раскрыть тему «книги жизни». В ветхозаветном контексте она была известна Моисею (Исх. 32:32-33). Исаия говорил о «вписанных в книгу для житья в Иерусалиме» (Ис. 4:3). В Пс. 68:29 говорится о тех, кто «изгладятся из книги живых</w:t>
      </w:r>
      <w:r>
        <w:rPr>
          <w:rFonts w:asciiTheme="majorBidi" w:hAnsiTheme="majorBidi" w:cstheme="majorBidi"/>
        </w:rPr>
        <w:t>,</w:t>
      </w:r>
      <w:r w:rsidRPr="00E8731C">
        <w:rPr>
          <w:rFonts w:asciiTheme="majorBidi" w:hAnsiTheme="majorBidi" w:cstheme="majorBidi"/>
        </w:rPr>
        <w:t xml:space="preserve"> и с праведниками да не напишутся»</w:t>
      </w:r>
      <w:r>
        <w:rPr>
          <w:rFonts w:asciiTheme="majorBidi" w:hAnsiTheme="majorBidi" w:cstheme="majorBidi"/>
        </w:rPr>
        <w:t>. Также, в Мал. 3:16 идё</w:t>
      </w:r>
      <w:r w:rsidRPr="00E8731C">
        <w:rPr>
          <w:rFonts w:asciiTheme="majorBidi" w:hAnsiTheme="majorBidi" w:cstheme="majorBidi"/>
        </w:rPr>
        <w:t xml:space="preserve">т речь о том, что «была написана памятная книга о боящихся Господа и чтущих имя Его. И они будут Моими, говорит Господь Саваоф» (Мал. 3:16-17).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Однако более конкретно говорится о книге жизни у Агнца в Новом Завете. Иисус сказал, что имена Его учеников записаны та</w:t>
      </w:r>
      <w:r>
        <w:rPr>
          <w:rFonts w:asciiTheme="majorBidi" w:hAnsiTheme="majorBidi" w:cstheme="majorBidi"/>
        </w:rPr>
        <w:t>м (Лк. 10:20). В Фил. 4:3 на неё</w:t>
      </w:r>
      <w:r w:rsidRPr="00E8731C">
        <w:rPr>
          <w:rFonts w:asciiTheme="majorBidi" w:hAnsiTheme="majorBidi" w:cstheme="majorBidi"/>
        </w:rPr>
        <w:t xml:space="preserve"> ссыла</w:t>
      </w:r>
      <w:r>
        <w:rPr>
          <w:rFonts w:asciiTheme="majorBidi" w:hAnsiTheme="majorBidi" w:cstheme="majorBidi"/>
        </w:rPr>
        <w:t>ется и Павел. В Книге Откровение</w:t>
      </w:r>
      <w:r w:rsidRPr="00E8731C">
        <w:rPr>
          <w:rFonts w:asciiTheme="majorBidi" w:hAnsiTheme="majorBidi" w:cstheme="majorBidi"/>
        </w:rPr>
        <w:t xml:space="preserve"> Бог обещает поб</w:t>
      </w:r>
      <w:r>
        <w:rPr>
          <w:rFonts w:asciiTheme="majorBidi" w:hAnsiTheme="majorBidi" w:cstheme="majorBidi"/>
        </w:rPr>
        <w:t>едителям, что не изгладит их имё</w:t>
      </w:r>
      <w:r w:rsidRPr="00E8731C">
        <w:rPr>
          <w:rFonts w:asciiTheme="majorBidi" w:hAnsiTheme="majorBidi" w:cstheme="majorBidi"/>
        </w:rPr>
        <w:t>н из книги жизни (Откр. 3:5). Имена неверующих не записаны там (Откр. 13:8; 17:8). Спасены только те, которых имена находятся там (Откр. 20:12, 15; 21:27).</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b/>
          <w:bCs/>
        </w:rPr>
      </w:pPr>
      <w:r w:rsidRPr="00E8731C">
        <w:rPr>
          <w:rFonts w:asciiTheme="majorBidi" w:hAnsiTheme="majorBidi" w:cstheme="majorBidi"/>
          <w:b/>
          <w:bCs/>
        </w:rPr>
        <w:t>2. Учение о суде в межзаветный период</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Будет интересно </w:t>
      </w:r>
      <w:r>
        <w:rPr>
          <w:rFonts w:asciiTheme="majorBidi" w:hAnsiTheme="majorBidi" w:cstheme="majorBidi"/>
        </w:rPr>
        <w:t>изучить</w:t>
      </w:r>
      <w:r w:rsidRPr="00E8731C">
        <w:rPr>
          <w:rFonts w:asciiTheme="majorBidi" w:hAnsiTheme="majorBidi" w:cstheme="majorBidi"/>
        </w:rPr>
        <w:t xml:space="preserve"> взгляд апокрифическ</w:t>
      </w:r>
      <w:r>
        <w:rPr>
          <w:rFonts w:asciiTheme="majorBidi" w:hAnsiTheme="majorBidi" w:cstheme="majorBidi"/>
        </w:rPr>
        <w:t>их и псевдографических авторов на Божий суд</w:t>
      </w:r>
      <w:r w:rsidRPr="00E8731C">
        <w:rPr>
          <w:rFonts w:asciiTheme="majorBidi" w:hAnsiTheme="majorBidi" w:cstheme="majorBidi"/>
        </w:rPr>
        <w:t xml:space="preserve">. </w:t>
      </w:r>
      <w:proofErr w:type="spellStart"/>
      <w:r w:rsidRPr="00E8731C">
        <w:rPr>
          <w:rFonts w:asciiTheme="majorBidi" w:hAnsiTheme="majorBidi" w:cstheme="majorBidi"/>
        </w:rPr>
        <w:t>Моллер</w:t>
      </w:r>
      <w:proofErr w:type="spellEnd"/>
      <w:r w:rsidRPr="00E8731C">
        <w:rPr>
          <w:rFonts w:asciiTheme="majorBidi" w:hAnsiTheme="majorBidi" w:cstheme="majorBidi"/>
        </w:rPr>
        <w:t xml:space="preserve"> отмечает, что</w:t>
      </w:r>
      <w:r>
        <w:rPr>
          <w:rFonts w:asciiTheme="majorBidi" w:hAnsiTheme="majorBidi" w:cstheme="majorBidi"/>
        </w:rPr>
        <w:t>,</w:t>
      </w:r>
      <w:r w:rsidRPr="00E8731C">
        <w:rPr>
          <w:rFonts w:asciiTheme="majorBidi" w:hAnsiTheme="majorBidi" w:cstheme="majorBidi"/>
        </w:rPr>
        <w:t xml:space="preserve"> хотя встречается в Ветхом Завете выражение «День Господень», в межзаветный период впервые появилось выражение «День Суда»: «И грешники погибнут навсегда в день суда Господня, когда Бог посещает землю со Своим судом» (Пс. Соломона, 15:12)</w:t>
      </w:r>
      <w:r w:rsidRPr="00E8731C">
        <w:rPr>
          <w:rStyle w:val="FootnoteReference"/>
          <w:rFonts w:asciiTheme="majorBidi" w:hAnsiTheme="majorBidi" w:cstheme="majorBidi"/>
        </w:rPr>
        <w:footnoteReference w:id="15"/>
      </w:r>
      <w:r w:rsidRPr="00E8731C">
        <w:rPr>
          <w:rFonts w:asciiTheme="majorBidi" w:hAnsiTheme="majorBidi" w:cstheme="majorBidi"/>
        </w:rPr>
        <w:t>. В 4-ой Книге Ездры описывается этот день в терминах, похожих на нап</w:t>
      </w:r>
      <w:r>
        <w:rPr>
          <w:rFonts w:asciiTheme="majorBidi" w:hAnsiTheme="majorBidi" w:cstheme="majorBidi"/>
        </w:rPr>
        <w:t>исанное в Книге Откровение</w:t>
      </w:r>
      <w:r w:rsidRPr="00E8731C">
        <w:rPr>
          <w:rFonts w:asciiTheme="majorBidi" w:hAnsiTheme="majorBidi" w:cstheme="majorBidi"/>
        </w:rPr>
        <w:t xml:space="preserve">: «И Всевышний появится </w:t>
      </w:r>
      <w:r>
        <w:rPr>
          <w:rFonts w:asciiTheme="majorBidi" w:hAnsiTheme="majorBidi" w:cstheme="majorBidi"/>
        </w:rPr>
        <w:t>на престоле суда: (и тогда придё</w:t>
      </w:r>
      <w:r w:rsidRPr="00E8731C">
        <w:rPr>
          <w:rFonts w:asciiTheme="majorBidi" w:hAnsiTheme="majorBidi" w:cstheme="majorBidi"/>
        </w:rPr>
        <w:t>т конец)» (4 Езд. 7:33), а далее описывается геенна, как место мучения, и рай (также см. 2 Бар. 50:4-51:6)</w:t>
      </w:r>
      <w:r w:rsidRPr="00E8731C">
        <w:rPr>
          <w:rStyle w:val="FootnoteReference"/>
          <w:rFonts w:asciiTheme="majorBidi" w:hAnsiTheme="majorBidi" w:cstheme="majorBidi"/>
        </w:rPr>
        <w:footnoteReference w:id="16"/>
      </w:r>
      <w:r w:rsidRPr="00E8731C">
        <w:rPr>
          <w:rFonts w:asciiTheme="majorBidi" w:hAnsiTheme="majorBidi" w:cstheme="majorBidi"/>
        </w:rPr>
        <w:t>.</w:t>
      </w:r>
      <w:r>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b/>
          <w:bCs/>
        </w:rPr>
      </w:pPr>
      <w:r w:rsidRPr="00E8731C">
        <w:rPr>
          <w:rFonts w:asciiTheme="majorBidi" w:hAnsiTheme="majorBidi" w:cstheme="majorBidi"/>
          <w:b/>
          <w:bCs/>
        </w:rPr>
        <w:t>3. Учение о суде в истории Церкви</w:t>
      </w:r>
    </w:p>
    <w:p w:rsidR="00F767A5" w:rsidRPr="00E8731C" w:rsidRDefault="00F767A5" w:rsidP="00F767A5">
      <w:pPr>
        <w:ind w:firstLine="450"/>
        <w:rPr>
          <w:rFonts w:asciiTheme="majorBidi" w:hAnsiTheme="majorBidi" w:cstheme="majorBidi"/>
          <w:b/>
          <w:bCs/>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Перед тем, как рассмотр</w:t>
      </w:r>
      <w:r>
        <w:rPr>
          <w:rFonts w:asciiTheme="majorBidi" w:hAnsiTheme="majorBidi" w:cstheme="majorBidi"/>
        </w:rPr>
        <w:t xml:space="preserve">еть </w:t>
      </w:r>
      <w:r w:rsidRPr="00E8731C">
        <w:rPr>
          <w:rFonts w:asciiTheme="majorBidi" w:hAnsiTheme="majorBidi" w:cstheme="majorBidi"/>
        </w:rPr>
        <w:t>некоторые взгляды, отличающиеся от библейского учения, проследим развитие этой доктрины в Ранней Церкви</w:t>
      </w:r>
      <w:r w:rsidRPr="00E8731C">
        <w:rPr>
          <w:rStyle w:val="FootnoteReference"/>
          <w:rFonts w:asciiTheme="majorBidi" w:hAnsiTheme="majorBidi" w:cstheme="majorBidi"/>
        </w:rPr>
        <w:footnoteReference w:id="17"/>
      </w:r>
      <w:r w:rsidRPr="00E8731C">
        <w:rPr>
          <w:rFonts w:asciiTheme="majorBidi" w:hAnsiTheme="majorBidi" w:cstheme="majorBidi"/>
        </w:rPr>
        <w:t xml:space="preserve">. Отцы единогласно говорят о будущем суде, как написано в послании Варнавы: «Для этого есть воскресение для этого воздаяния» (гл. 21) или, по словам Тертуллиана, говорится: «При конце настоящего века (Бог) будет судить и своих почитателей для воздаяния им жизни вечной, и своих </w:t>
      </w:r>
      <w:proofErr w:type="spellStart"/>
      <w:r w:rsidRPr="00E8731C">
        <w:rPr>
          <w:rFonts w:asciiTheme="majorBidi" w:hAnsiTheme="majorBidi" w:cstheme="majorBidi"/>
        </w:rPr>
        <w:lastRenderedPageBreak/>
        <w:t>презрителей</w:t>
      </w:r>
      <w:proofErr w:type="spellEnd"/>
      <w:r w:rsidRPr="00E8731C">
        <w:rPr>
          <w:rFonts w:asciiTheme="majorBidi" w:hAnsiTheme="majorBidi" w:cstheme="majorBidi"/>
        </w:rPr>
        <w:t xml:space="preserve"> для </w:t>
      </w:r>
      <w:proofErr w:type="spellStart"/>
      <w:r w:rsidRPr="00E8731C">
        <w:rPr>
          <w:rFonts w:asciiTheme="majorBidi" w:hAnsiTheme="majorBidi" w:cstheme="majorBidi"/>
        </w:rPr>
        <w:t>ввержения</w:t>
      </w:r>
      <w:proofErr w:type="spellEnd"/>
      <w:r w:rsidRPr="00E8731C">
        <w:rPr>
          <w:rFonts w:asciiTheme="majorBidi" w:hAnsiTheme="majorBidi" w:cstheme="majorBidi"/>
        </w:rPr>
        <w:t xml:space="preserve"> их в огонь вечный»</w:t>
      </w:r>
      <w:r>
        <w:rPr>
          <w:rFonts w:asciiTheme="majorBidi" w:hAnsiTheme="majorBidi" w:cstheme="majorBidi"/>
        </w:rPr>
        <w:t xml:space="preserve"> (</w:t>
      </w:r>
      <w:proofErr w:type="spellStart"/>
      <w:r w:rsidRPr="00A27647">
        <w:rPr>
          <w:rFonts w:asciiTheme="majorBidi" w:hAnsiTheme="majorBidi" w:cstheme="majorBidi"/>
          <w:i/>
          <w:iCs/>
        </w:rPr>
        <w:t>Апологлия</w:t>
      </w:r>
      <w:proofErr w:type="spellEnd"/>
      <w:r>
        <w:rPr>
          <w:rFonts w:asciiTheme="majorBidi" w:hAnsiTheme="majorBidi" w:cstheme="majorBidi"/>
        </w:rPr>
        <w:t xml:space="preserve">, </w:t>
      </w:r>
      <w:r w:rsidRPr="00A27647">
        <w:rPr>
          <w:rFonts w:asciiTheme="majorBidi" w:hAnsiTheme="majorBidi" w:cstheme="majorBidi"/>
        </w:rPr>
        <w:t>18.</w:t>
      </w:r>
      <w:r>
        <w:rPr>
          <w:rFonts w:asciiTheme="majorBidi" w:hAnsiTheme="majorBidi" w:cstheme="majorBidi"/>
        </w:rPr>
        <w:t>)</w:t>
      </w:r>
      <w:r w:rsidRPr="00E8731C">
        <w:rPr>
          <w:rStyle w:val="FootnoteReference"/>
          <w:rFonts w:asciiTheme="majorBidi" w:hAnsiTheme="majorBidi" w:cstheme="majorBidi"/>
        </w:rPr>
        <w:footnoteReference w:id="18"/>
      </w:r>
      <w:r w:rsidRPr="00E8731C">
        <w:rPr>
          <w:rFonts w:asciiTheme="majorBidi" w:hAnsiTheme="majorBidi" w:cstheme="majorBidi"/>
        </w:rPr>
        <w:t>. Поликарп, ссылаясь на 2 Кор. 5:10, подтверждает, что «всем нам должно явиться пред судилище Христово»</w:t>
      </w:r>
      <w:r>
        <w:rPr>
          <w:rFonts w:asciiTheme="majorBidi" w:hAnsiTheme="majorBidi" w:cstheme="majorBidi"/>
        </w:rPr>
        <w:t xml:space="preserve"> (</w:t>
      </w:r>
      <w:r w:rsidRPr="00A27647">
        <w:rPr>
          <w:rFonts w:asciiTheme="majorBidi" w:hAnsiTheme="majorBidi" w:cstheme="majorBidi"/>
          <w:i/>
          <w:iCs/>
        </w:rPr>
        <w:t>К Филиппийцам</w:t>
      </w:r>
      <w:r w:rsidRPr="00A27647">
        <w:rPr>
          <w:rFonts w:asciiTheme="majorBidi" w:hAnsiTheme="majorBidi" w:cstheme="majorBidi"/>
        </w:rPr>
        <w:t>, 6.</w:t>
      </w:r>
      <w:r>
        <w:rPr>
          <w:rFonts w:asciiTheme="majorBidi" w:hAnsiTheme="majorBidi" w:cstheme="majorBidi"/>
        </w:rPr>
        <w:t>)</w:t>
      </w:r>
      <w:r w:rsidRPr="00E8731C">
        <w:rPr>
          <w:rFonts w:asciiTheme="majorBidi" w:hAnsiTheme="majorBidi" w:cstheme="majorBidi"/>
        </w:rPr>
        <w:t>. Некоторые отцы Церкви, в част</w:t>
      </w:r>
      <w:r>
        <w:rPr>
          <w:rFonts w:asciiTheme="majorBidi" w:hAnsiTheme="majorBidi" w:cstheme="majorBidi"/>
        </w:rPr>
        <w:t>ности Августин и Златоуст, подчё</w:t>
      </w:r>
      <w:r w:rsidRPr="00E8731C">
        <w:rPr>
          <w:rFonts w:asciiTheme="majorBidi" w:hAnsiTheme="majorBidi" w:cstheme="majorBidi"/>
        </w:rPr>
        <w:t>ркивали, что суд необходим для удовлетворения справедливости. Также, в соответствии с библейским свидетельством, Ириней говорит, что Страшный Суд состоится по окончании тысячелетнего царства Христа: «Ибо после времен царства “я видел – говорит – великий белый престол…”»</w:t>
      </w:r>
      <w:r>
        <w:rPr>
          <w:rFonts w:asciiTheme="majorBidi" w:hAnsiTheme="majorBidi" w:cstheme="majorBidi"/>
        </w:rPr>
        <w:t xml:space="preserve"> (</w:t>
      </w:r>
      <w:r w:rsidRPr="00A27647">
        <w:rPr>
          <w:rFonts w:asciiTheme="majorBidi" w:hAnsiTheme="majorBidi" w:cstheme="majorBidi"/>
          <w:i/>
          <w:iCs/>
        </w:rPr>
        <w:t>Против ересей</w:t>
      </w:r>
      <w:r>
        <w:rPr>
          <w:rFonts w:asciiTheme="majorBidi" w:hAnsiTheme="majorBidi" w:cstheme="majorBidi"/>
        </w:rPr>
        <w:t>, 5.35.2)</w:t>
      </w:r>
      <w:r w:rsidRPr="00E8731C">
        <w:rPr>
          <w:rStyle w:val="FootnoteReference"/>
          <w:rFonts w:asciiTheme="majorBidi" w:hAnsiTheme="majorBidi" w:cstheme="majorBidi"/>
        </w:rPr>
        <w:footnoteReference w:id="19"/>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Василий Великий делится интересной мыслью, которая достойна внимания: «В момент Страшного Суда Бог восстановит в памяти каждого человека образы всего,</w:t>
      </w:r>
    </w:p>
    <w:p w:rsidR="00F767A5" w:rsidRPr="00E8731C" w:rsidRDefault="00F767A5" w:rsidP="00F767A5">
      <w:pPr>
        <w:rPr>
          <w:rFonts w:asciiTheme="majorBidi" w:hAnsiTheme="majorBidi" w:cstheme="majorBidi"/>
        </w:rPr>
      </w:pPr>
      <w:proofErr w:type="gramStart"/>
      <w:r w:rsidRPr="00E8731C">
        <w:rPr>
          <w:rFonts w:asciiTheme="majorBidi" w:hAnsiTheme="majorBidi" w:cstheme="majorBidi"/>
        </w:rPr>
        <w:t>содеянного</w:t>
      </w:r>
      <w:proofErr w:type="gramEnd"/>
      <w:r w:rsidRPr="00E8731C">
        <w:rPr>
          <w:rFonts w:asciiTheme="majorBidi" w:hAnsiTheme="majorBidi" w:cstheme="majorBidi"/>
        </w:rPr>
        <w:t xml:space="preserve"> им, чтобы каждый вспомнил свои дела и понял, за что подвергается наказанию»</w:t>
      </w:r>
      <w:r w:rsidRPr="00E8731C">
        <w:rPr>
          <w:rStyle w:val="FootnoteReference"/>
          <w:rFonts w:asciiTheme="majorBidi" w:hAnsiTheme="majorBidi" w:cstheme="majorBidi"/>
        </w:rPr>
        <w:footnoteReference w:id="20"/>
      </w:r>
      <w:r w:rsidRPr="00E8731C">
        <w:rPr>
          <w:rFonts w:asciiTheme="majorBidi" w:hAnsiTheme="majorBidi" w:cstheme="majorBidi"/>
        </w:rPr>
        <w:t>. К этому мнению присоединяется Августин: «Итак, нужно представлять некую божественную силу, действием которой воспроизведутся в памяти и с удивительной живостью встанут перед умственным взором каждого все дела его, как добрые, так и злые; так что знание осудит или оправдает совесть и, таким образом, будут судимы совместно все и каждый»</w:t>
      </w:r>
      <w:r>
        <w:rPr>
          <w:rFonts w:asciiTheme="majorBidi" w:hAnsiTheme="majorBidi" w:cstheme="majorBidi"/>
        </w:rPr>
        <w:t xml:space="preserve"> (</w:t>
      </w:r>
      <w:r w:rsidRPr="00A27647">
        <w:rPr>
          <w:rFonts w:asciiTheme="majorBidi" w:hAnsiTheme="majorBidi" w:cstheme="majorBidi"/>
          <w:i/>
          <w:iCs/>
        </w:rPr>
        <w:t>О граде Божьем</w:t>
      </w:r>
      <w:r w:rsidRPr="00A27647">
        <w:rPr>
          <w:rFonts w:asciiTheme="majorBidi" w:hAnsiTheme="majorBidi" w:cstheme="majorBidi"/>
        </w:rPr>
        <w:t>, 20.14.</w:t>
      </w:r>
      <w:r>
        <w:rPr>
          <w:rFonts w:asciiTheme="majorBidi" w:hAnsiTheme="majorBidi" w:cstheme="majorBidi"/>
        </w:rPr>
        <w:t>)</w:t>
      </w:r>
      <w:r w:rsidRPr="00A27647">
        <w:rPr>
          <w:rFonts w:asciiTheme="majorBidi" w:hAnsiTheme="majorBidi" w:cstheme="majorBidi"/>
          <w:vertAlign w:val="superscript"/>
        </w:rPr>
        <w:footnoteReference w:id="21"/>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Тем не менее</w:t>
      </w:r>
      <w:r>
        <w:rPr>
          <w:rFonts w:asciiTheme="majorBidi" w:hAnsiTheme="majorBidi" w:cstheme="majorBidi"/>
        </w:rPr>
        <w:t>, наблюдаю</w:t>
      </w:r>
      <w:r w:rsidRPr="00E8731C">
        <w:rPr>
          <w:rFonts w:asciiTheme="majorBidi" w:hAnsiTheme="majorBidi" w:cstheme="majorBidi"/>
        </w:rPr>
        <w:t>тся и некоторые отклонения от библейского свидетельства. К примеру, Климент Ри</w:t>
      </w:r>
      <w:r>
        <w:rPr>
          <w:rFonts w:asciiTheme="majorBidi" w:hAnsiTheme="majorBidi" w:cstheme="majorBidi"/>
        </w:rPr>
        <w:t>мский пишет: «Итак, если Бог всё</w:t>
      </w:r>
      <w:r w:rsidRPr="00E8731C">
        <w:rPr>
          <w:rFonts w:asciiTheme="majorBidi" w:hAnsiTheme="majorBidi" w:cstheme="majorBidi"/>
        </w:rPr>
        <w:t xml:space="preserve"> видит и слышит, то убоимся Его и оставим нечистые стремления к худым делам, чтобы милосердием Его покрыться от будущих судов»</w:t>
      </w:r>
      <w:r>
        <w:rPr>
          <w:rFonts w:asciiTheme="majorBidi" w:hAnsiTheme="majorBidi" w:cstheme="majorBidi"/>
        </w:rPr>
        <w:t xml:space="preserve"> (</w:t>
      </w:r>
      <w:r w:rsidRPr="00A27647">
        <w:rPr>
          <w:rFonts w:asciiTheme="majorBidi" w:hAnsiTheme="majorBidi" w:cstheme="majorBidi"/>
          <w:i/>
          <w:iCs/>
        </w:rPr>
        <w:t>1 Климент</w:t>
      </w:r>
      <w:r w:rsidRPr="00A27647">
        <w:rPr>
          <w:rFonts w:asciiTheme="majorBidi" w:hAnsiTheme="majorBidi" w:cstheme="majorBidi"/>
        </w:rPr>
        <w:t>, 28</w:t>
      </w:r>
      <w:r>
        <w:rPr>
          <w:rFonts w:asciiTheme="majorBidi" w:hAnsiTheme="majorBidi" w:cstheme="majorBidi"/>
        </w:rPr>
        <w:t>)</w:t>
      </w:r>
      <w:r w:rsidRPr="00E8731C">
        <w:rPr>
          <w:rFonts w:asciiTheme="majorBidi" w:hAnsiTheme="majorBidi" w:cstheme="majorBidi"/>
        </w:rPr>
        <w:t xml:space="preserve">. О спасении последней группы пишет и Поликарп (см. </w:t>
      </w:r>
      <w:r>
        <w:rPr>
          <w:rFonts w:asciiTheme="majorBidi" w:hAnsiTheme="majorBidi" w:cstheme="majorBidi"/>
          <w:i/>
          <w:iCs/>
        </w:rPr>
        <w:t>К</w:t>
      </w:r>
      <w:r w:rsidRPr="00A27647">
        <w:rPr>
          <w:rFonts w:asciiTheme="majorBidi" w:hAnsiTheme="majorBidi" w:cstheme="majorBidi"/>
          <w:i/>
          <w:iCs/>
        </w:rPr>
        <w:t xml:space="preserve"> Филиппийцам</w:t>
      </w:r>
      <w:r>
        <w:rPr>
          <w:rFonts w:asciiTheme="majorBidi" w:hAnsiTheme="majorBidi" w:cstheme="majorBidi"/>
        </w:rPr>
        <w:t>, 9). Значит,</w:t>
      </w:r>
      <w:r w:rsidRPr="00E8731C">
        <w:rPr>
          <w:rFonts w:asciiTheme="majorBidi" w:hAnsiTheme="majorBidi" w:cstheme="majorBidi"/>
        </w:rPr>
        <w:t xml:space="preserve"> в этих писаниях уже видна склонность к спасению по делам.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Также оценим учение Максима Исповедника, который утверждал, что верующие, которые не были достаточно посвящены Богу в этой жизни, подвергнутся наказанию в виде прохождения через огонь. Читаем:</w:t>
      </w:r>
    </w:p>
    <w:p w:rsidR="00F767A5" w:rsidRPr="00E8731C" w:rsidRDefault="00F767A5" w:rsidP="00F767A5">
      <w:pPr>
        <w:ind w:firstLine="450"/>
        <w:rPr>
          <w:rFonts w:asciiTheme="majorBidi" w:hAnsiTheme="majorBidi" w:cstheme="majorBidi"/>
        </w:rPr>
      </w:pPr>
    </w:p>
    <w:p w:rsidR="00F767A5" w:rsidRPr="00E8731C" w:rsidRDefault="00F767A5" w:rsidP="00F767A5">
      <w:pPr>
        <w:ind w:left="720"/>
        <w:rPr>
          <w:rFonts w:asciiTheme="majorBidi" w:hAnsiTheme="majorBidi" w:cstheme="majorBidi"/>
        </w:rPr>
      </w:pPr>
      <w:r w:rsidRPr="00E8731C">
        <w:rPr>
          <w:rFonts w:asciiTheme="majorBidi" w:hAnsiTheme="majorBidi" w:cstheme="majorBidi"/>
        </w:rPr>
        <w:t>«Те, кто приобрели полноту любви к Богу</w:t>
      </w:r>
      <w:r>
        <w:rPr>
          <w:rFonts w:asciiTheme="majorBidi" w:hAnsiTheme="majorBidi" w:cstheme="majorBidi"/>
        </w:rPr>
        <w:t>,</w:t>
      </w:r>
      <w:r w:rsidRPr="00E8731C">
        <w:rPr>
          <w:rFonts w:asciiTheme="majorBidi" w:hAnsiTheme="majorBidi" w:cstheme="majorBidi"/>
        </w:rPr>
        <w:t xml:space="preserve"> и при помощи добродетелей подняли крыло души, – те, согласно Апостолу, восхищаются на облаках (1 Фес. 4:17) и на суд не приходят (Ин. 5:24). Те же, кто полнотой [любви] не овладели, но совершили и грехи, и добрые дела, – те приходят на место суда. Там, [когда совершается] сопоставление их добрых и злых дел, они подвергаются будто испытанию огнем, и если перевешивает чаша добра, они очищаются, [освобождаясь] от кары»</w:t>
      </w:r>
      <w:r>
        <w:rPr>
          <w:rFonts w:asciiTheme="majorBidi" w:hAnsiTheme="majorBidi" w:cstheme="majorBidi"/>
        </w:rPr>
        <w:t xml:space="preserve"> (</w:t>
      </w:r>
      <w:r w:rsidRPr="00A27647">
        <w:rPr>
          <w:rFonts w:asciiTheme="majorBidi" w:hAnsiTheme="majorBidi" w:cstheme="majorBidi"/>
          <w:i/>
          <w:iCs/>
        </w:rPr>
        <w:t>Вопросы и недоумения</w:t>
      </w:r>
      <w:r w:rsidRPr="00A27647">
        <w:rPr>
          <w:rFonts w:asciiTheme="majorBidi" w:hAnsiTheme="majorBidi" w:cstheme="majorBidi"/>
        </w:rPr>
        <w:t>, 1.10</w:t>
      </w:r>
      <w:r>
        <w:rPr>
          <w:rFonts w:asciiTheme="majorBidi" w:hAnsiTheme="majorBidi" w:cstheme="majorBidi"/>
        </w:rPr>
        <w:t>)</w:t>
      </w:r>
      <w:r w:rsidRPr="00E8731C">
        <w:rPr>
          <w:rStyle w:val="FootnoteReference"/>
          <w:rFonts w:asciiTheme="majorBidi" w:hAnsiTheme="majorBidi" w:cstheme="majorBidi"/>
        </w:rPr>
        <w:footnoteReference w:id="22"/>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Здесь видим прямое отрицание библейской доктрины об оправдании по вере и искажение толкования ключевых мест Писания.</w:t>
      </w:r>
      <w:r>
        <w:rPr>
          <w:rFonts w:asciiTheme="majorBidi" w:hAnsiTheme="majorBidi" w:cstheme="majorBidi"/>
        </w:rPr>
        <w:t xml:space="preserve"> В 1 Фес. 4:17 написано, что «мё</w:t>
      </w:r>
      <w:r w:rsidRPr="00E8731C">
        <w:rPr>
          <w:rFonts w:asciiTheme="majorBidi" w:hAnsiTheme="majorBidi" w:cstheme="majorBidi"/>
        </w:rPr>
        <w:t xml:space="preserve">ртвые во Христе воскреснут». Не выделяется особая группа верующих. В Ин. 5:24 </w:t>
      </w:r>
      <w:r>
        <w:rPr>
          <w:rFonts w:asciiTheme="majorBidi" w:hAnsiTheme="majorBidi" w:cstheme="majorBidi"/>
        </w:rPr>
        <w:t>Иисус учил: «Слушающий слово Моё</w:t>
      </w:r>
      <w:r w:rsidRPr="00E8731C">
        <w:rPr>
          <w:rFonts w:asciiTheme="majorBidi" w:hAnsiTheme="majorBidi" w:cstheme="majorBidi"/>
        </w:rPr>
        <w:t xml:space="preserve"> и верующий в Пославшего Меня имеет жизнь вечн</w:t>
      </w:r>
      <w:r>
        <w:rPr>
          <w:rFonts w:asciiTheme="majorBidi" w:hAnsiTheme="majorBidi" w:cstheme="majorBidi"/>
        </w:rPr>
        <w:t>ую, и на суд не приходит». И снова</w:t>
      </w:r>
      <w:r w:rsidRPr="00E8731C">
        <w:rPr>
          <w:rFonts w:asciiTheme="majorBidi" w:hAnsiTheme="majorBidi" w:cstheme="majorBidi"/>
        </w:rPr>
        <w:t xml:space="preserve">, имеются в виду все верующие в Сына Божьего.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Другие свидетельства от отцов Восточной Церкви</w:t>
      </w:r>
      <w:r>
        <w:rPr>
          <w:rFonts w:asciiTheme="majorBidi" w:hAnsiTheme="majorBidi" w:cstheme="majorBidi"/>
        </w:rPr>
        <w:t xml:space="preserve"> будут рассмотрены в следующем разделе, посвящё</w:t>
      </w:r>
      <w:r w:rsidRPr="00E8731C">
        <w:rPr>
          <w:rFonts w:asciiTheme="majorBidi" w:hAnsiTheme="majorBidi" w:cstheme="majorBidi"/>
        </w:rPr>
        <w:t>нном православному учению, поскольку православие во много</w:t>
      </w:r>
      <w:r>
        <w:rPr>
          <w:rFonts w:asciiTheme="majorBidi" w:hAnsiTheme="majorBidi" w:cstheme="majorBidi"/>
        </w:rPr>
        <w:t>м</w:t>
      </w:r>
      <w:r w:rsidRPr="00E8731C">
        <w:rPr>
          <w:rFonts w:asciiTheme="majorBidi" w:hAnsiTheme="majorBidi" w:cstheme="majorBidi"/>
        </w:rPr>
        <w:t xml:space="preserve"> опирается на их взгляды.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 </w:t>
      </w:r>
    </w:p>
    <w:p w:rsidR="00F767A5" w:rsidRPr="00E8731C" w:rsidRDefault="00F767A5" w:rsidP="00F767A5">
      <w:pPr>
        <w:ind w:firstLine="450"/>
        <w:rPr>
          <w:rFonts w:asciiTheme="majorBidi" w:hAnsiTheme="majorBidi" w:cstheme="majorBidi"/>
          <w:b/>
          <w:bCs/>
        </w:rPr>
      </w:pPr>
      <w:r w:rsidRPr="00C716C3">
        <w:rPr>
          <w:rFonts w:asciiTheme="majorBidi" w:hAnsiTheme="majorBidi" w:cstheme="majorBidi"/>
          <w:b/>
          <w:bCs/>
        </w:rPr>
        <w:t>4</w:t>
      </w:r>
      <w:r w:rsidRPr="00E8731C">
        <w:rPr>
          <w:rFonts w:asciiTheme="majorBidi" w:hAnsiTheme="majorBidi" w:cstheme="majorBidi"/>
          <w:b/>
          <w:bCs/>
        </w:rPr>
        <w:t>. Православный взгляд</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Митрополит Иларион </w:t>
      </w:r>
      <w:r>
        <w:rPr>
          <w:rFonts w:asciiTheme="majorBidi" w:hAnsiTheme="majorBidi" w:cstheme="majorBidi"/>
        </w:rPr>
        <w:t>справедливо</w:t>
      </w:r>
      <w:r w:rsidRPr="00E8731C">
        <w:rPr>
          <w:rFonts w:asciiTheme="majorBidi" w:hAnsiTheme="majorBidi" w:cstheme="majorBidi"/>
        </w:rPr>
        <w:t xml:space="preserve"> </w:t>
      </w:r>
      <w:r>
        <w:rPr>
          <w:rFonts w:asciiTheme="majorBidi" w:hAnsiTheme="majorBidi" w:cstheme="majorBidi"/>
        </w:rPr>
        <w:t>комментирует, что «Страшный Суд</w:t>
      </w:r>
      <w:r w:rsidRPr="00E8731C">
        <w:rPr>
          <w:rFonts w:asciiTheme="majorBidi" w:hAnsiTheme="majorBidi" w:cstheme="majorBidi"/>
        </w:rPr>
        <w:t xml:space="preserve">… относится не только к эсхатологической реальности», а в День Суда решение самого человека, </w:t>
      </w:r>
      <w:r w:rsidRPr="00E8731C">
        <w:rPr>
          <w:rFonts w:asciiTheme="majorBidi" w:hAnsiTheme="majorBidi" w:cstheme="majorBidi"/>
        </w:rPr>
        <w:lastRenderedPageBreak/>
        <w:t xml:space="preserve">принятое при жизни, просто подтверждается. Он ссылается на Ин. 3:19, где Иисус объявил, что «суд </w:t>
      </w:r>
      <w:r>
        <w:rPr>
          <w:rFonts w:asciiTheme="majorBidi" w:hAnsiTheme="majorBidi" w:cstheme="majorBidi"/>
        </w:rPr>
        <w:t>же состоит в том, что свет пришё</w:t>
      </w:r>
      <w:r w:rsidRPr="00E8731C">
        <w:rPr>
          <w:rFonts w:asciiTheme="majorBidi" w:hAnsiTheme="majorBidi" w:cstheme="majorBidi"/>
        </w:rPr>
        <w:t>л в мир, но люди более возлюбили тьму, нежели свет, потому что дела их были злы». То есть, суд</w:t>
      </w:r>
      <w:r>
        <w:rPr>
          <w:rFonts w:asciiTheme="majorBidi" w:hAnsiTheme="majorBidi" w:cstheme="majorBidi"/>
        </w:rPr>
        <w:t xml:space="preserve"> отвергающих Христа уже определё</w:t>
      </w:r>
      <w:r w:rsidRPr="00E8731C">
        <w:rPr>
          <w:rFonts w:asciiTheme="majorBidi" w:hAnsiTheme="majorBidi" w:cstheme="majorBidi"/>
        </w:rPr>
        <w:t>н. А с другой стор</w:t>
      </w:r>
      <w:r>
        <w:rPr>
          <w:rFonts w:asciiTheme="majorBidi" w:hAnsiTheme="majorBidi" w:cstheme="majorBidi"/>
        </w:rPr>
        <w:t>оны, суд верующих также определё</w:t>
      </w:r>
      <w:r w:rsidRPr="00E8731C">
        <w:rPr>
          <w:rFonts w:asciiTheme="majorBidi" w:hAnsiTheme="majorBidi" w:cstheme="majorBidi"/>
        </w:rPr>
        <w:t>н</w:t>
      </w:r>
      <w:r>
        <w:rPr>
          <w:rFonts w:asciiTheme="majorBidi" w:hAnsiTheme="majorBidi" w:cstheme="majorBidi"/>
        </w:rPr>
        <w:t xml:space="preserve"> при жизни: «Слушающий слово Моё</w:t>
      </w:r>
      <w:r w:rsidRPr="00E8731C">
        <w:rPr>
          <w:rFonts w:asciiTheme="majorBidi" w:hAnsiTheme="majorBidi" w:cstheme="majorBidi"/>
        </w:rPr>
        <w:t xml:space="preserve"> и верующий в Пославшего Меня имеет жизнь вечную</w:t>
      </w:r>
      <w:r>
        <w:rPr>
          <w:rFonts w:asciiTheme="majorBidi" w:hAnsiTheme="majorBidi" w:cstheme="majorBidi"/>
        </w:rPr>
        <w:t xml:space="preserve"> и на суд не приходит, но перешё</w:t>
      </w:r>
      <w:r w:rsidRPr="00E8731C">
        <w:rPr>
          <w:rFonts w:asciiTheme="majorBidi" w:hAnsiTheme="majorBidi" w:cstheme="majorBidi"/>
        </w:rPr>
        <w:t>л от смерти в жизнь» (Ин. 5:24)</w:t>
      </w:r>
      <w:r w:rsidRPr="00E8731C">
        <w:rPr>
          <w:rStyle w:val="FootnoteReference"/>
          <w:rFonts w:asciiTheme="majorBidi" w:hAnsiTheme="majorBidi" w:cstheme="majorBidi"/>
        </w:rPr>
        <w:footnoteReference w:id="23"/>
      </w:r>
      <w:r w:rsidRPr="00E8731C">
        <w:rPr>
          <w:rFonts w:asciiTheme="majorBidi" w:hAnsiTheme="majorBidi" w:cstheme="majorBidi"/>
        </w:rPr>
        <w:t>. В связи с этим Иларион ссылается на учение Симеона Нового Богослова, утверждающего: «Страшный Суд Господень наступает для каждого человека уже в земной жизни»</w:t>
      </w:r>
      <w:r w:rsidRPr="00E8731C">
        <w:rPr>
          <w:rStyle w:val="FootnoteReference"/>
          <w:rFonts w:asciiTheme="majorBidi" w:hAnsiTheme="majorBidi" w:cstheme="majorBidi"/>
        </w:rPr>
        <w:footnoteReference w:id="24"/>
      </w:r>
      <w:r w:rsidRPr="00E8731C">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Pr>
          <w:rFonts w:asciiTheme="majorBidi" w:hAnsiTheme="majorBidi" w:cstheme="majorBidi"/>
        </w:rPr>
        <w:t>В то же время, Православная Ц</w:t>
      </w:r>
      <w:r w:rsidRPr="00E8731C">
        <w:rPr>
          <w:rFonts w:asciiTheme="majorBidi" w:hAnsiTheme="majorBidi" w:cstheme="majorBidi"/>
        </w:rPr>
        <w:t>ерковь неверно учит, что исполнение добрых дел является необходимым условием для получения спасения</w:t>
      </w:r>
      <w:r>
        <w:rPr>
          <w:rFonts w:asciiTheme="majorBidi" w:hAnsiTheme="majorBidi" w:cstheme="majorBidi"/>
        </w:rPr>
        <w:t>,</w:t>
      </w:r>
      <w:r w:rsidRPr="00E8731C">
        <w:rPr>
          <w:rFonts w:asciiTheme="majorBidi" w:hAnsiTheme="majorBidi" w:cstheme="majorBidi"/>
        </w:rPr>
        <w:t xml:space="preserve"> и верит, что День Суда относится как к неверующим, так и к верующим. Иларион так </w:t>
      </w:r>
      <w:r>
        <w:rPr>
          <w:rFonts w:asciiTheme="majorBidi" w:hAnsiTheme="majorBidi" w:cstheme="majorBidi"/>
        </w:rPr>
        <w:t>пишет об участии верующих в Дне С</w:t>
      </w:r>
      <w:r w:rsidRPr="00E8731C">
        <w:rPr>
          <w:rFonts w:asciiTheme="majorBidi" w:hAnsiTheme="majorBidi" w:cstheme="majorBidi"/>
        </w:rPr>
        <w:t>уда: «Страшный Суд будет проводиться над всеми – как верующими, так и неверующими, как христианами, так и язычниками». Иларион подтверждает, что православие придерживается учения, что совершение добрых дел имеет решающее значение в оправдании человека в День</w:t>
      </w:r>
      <w:r>
        <w:rPr>
          <w:rFonts w:asciiTheme="majorBidi" w:hAnsiTheme="majorBidi" w:cstheme="majorBidi"/>
        </w:rPr>
        <w:t xml:space="preserve"> суда: «Дела милосердия, совершённые или не совершё</w:t>
      </w:r>
      <w:r w:rsidRPr="00E8731C">
        <w:rPr>
          <w:rFonts w:asciiTheme="majorBidi" w:hAnsiTheme="majorBidi" w:cstheme="majorBidi"/>
        </w:rPr>
        <w:t>нные человеком в жизни, оказываются главным критерием на Суде». В поддержку своей позиции он ссылается на слова Иисуса, что Он «воздаст каждому по делам его» (Мф. 16:27)</w:t>
      </w:r>
      <w:r w:rsidRPr="00E8731C">
        <w:rPr>
          <w:rStyle w:val="FootnoteReference"/>
          <w:rFonts w:asciiTheme="majorBidi" w:hAnsiTheme="majorBidi" w:cstheme="majorBidi"/>
        </w:rPr>
        <w:footnoteReference w:id="25"/>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Иларион соглашается с оценкой Златоуста, что «для спасения язычника, если он бывает исполнителем закона, ничего более не нужно». Другими словами, Иларион придерживается мнения, что «иудеи будут судимы по закону Моисееву, христиане – по Евангелию, а язычники – по закону совести, написанному в их сердцах». Хотя спасение доступно вне Церкви, достижен</w:t>
      </w:r>
      <w:r>
        <w:rPr>
          <w:rFonts w:asciiTheme="majorBidi" w:hAnsiTheme="majorBidi" w:cstheme="majorBidi"/>
        </w:rPr>
        <w:t>ие обожения требует участия в её</w:t>
      </w:r>
      <w:r w:rsidRPr="00E8731C">
        <w:rPr>
          <w:rFonts w:asciiTheme="majorBidi" w:hAnsiTheme="majorBidi" w:cstheme="majorBidi"/>
        </w:rPr>
        <w:t xml:space="preserve"> жизни. Тем не менее, во всех случаях суд основан на качестве нравственной жизни человека</w:t>
      </w:r>
      <w:r w:rsidRPr="00E8731C">
        <w:rPr>
          <w:rStyle w:val="FootnoteReference"/>
          <w:rFonts w:asciiTheme="majorBidi" w:hAnsiTheme="majorBidi" w:cstheme="majorBidi"/>
        </w:rPr>
        <w:footnoteReference w:id="26"/>
      </w:r>
      <w:r w:rsidRPr="00E8731C">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В опровержение скажем, что Иларион упускает из вида ясное новозаветное </w:t>
      </w:r>
      <w:r>
        <w:rPr>
          <w:rFonts w:asciiTheme="majorBidi" w:hAnsiTheme="majorBidi" w:cstheme="majorBidi"/>
        </w:rPr>
        <w:t>учение о том, что оправдание даё</w:t>
      </w:r>
      <w:r w:rsidRPr="00E8731C">
        <w:rPr>
          <w:rFonts w:asciiTheme="majorBidi" w:hAnsiTheme="majorBidi" w:cstheme="majorBidi"/>
        </w:rPr>
        <w:t xml:space="preserve">тся не на основании хороших поступков человека или его добрых деяний, а на основании только одной веры в искупительную работу Христа на кресте: </w:t>
      </w:r>
    </w:p>
    <w:p w:rsidR="00F767A5" w:rsidRPr="00E8731C" w:rsidRDefault="00F767A5" w:rsidP="00F767A5">
      <w:pPr>
        <w:rPr>
          <w:rFonts w:asciiTheme="majorBidi" w:hAnsiTheme="majorBidi" w:cstheme="majorBidi"/>
        </w:rPr>
      </w:pPr>
    </w:p>
    <w:p w:rsidR="00F767A5" w:rsidRPr="00E8731C" w:rsidRDefault="00F767A5" w:rsidP="00F767A5">
      <w:pPr>
        <w:ind w:left="720"/>
        <w:rPr>
          <w:rFonts w:asciiTheme="majorBidi" w:hAnsiTheme="majorBidi" w:cstheme="majorBidi"/>
        </w:rPr>
      </w:pPr>
      <w:r w:rsidRPr="00E8731C">
        <w:rPr>
          <w:rFonts w:asciiTheme="majorBidi" w:hAnsiTheme="majorBidi" w:cstheme="majorBidi"/>
        </w:rPr>
        <w:t>«Однако же, узнав, что человек оправдывается не делами закона, а только верою в Иисуса Христа, и мы уверовали во Христа Иисуса, чтобы оправдаться верою во Христа, а не делами закона; ибо делами закона не оправдается никакая плоть» (Гал. 2:16, также см. Рим. 3:21-28; Еф. 2:8-10, и т.д.).</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Далее, Иларион защищает свою точку зрения тем, что в книгах, открытых на суде (см. Откр. 20:12-13)</w:t>
      </w:r>
      <w:r>
        <w:rPr>
          <w:rFonts w:asciiTheme="majorBidi" w:hAnsiTheme="majorBidi" w:cstheme="majorBidi"/>
        </w:rPr>
        <w:t>,</w:t>
      </w:r>
      <w:r w:rsidRPr="00E8731C">
        <w:rPr>
          <w:rFonts w:asciiTheme="majorBidi" w:hAnsiTheme="majorBidi" w:cstheme="majorBidi"/>
        </w:rPr>
        <w:t xml:space="preserve"> записаны не только злые, но и добрые дела, на основании которых праведные могут спастись. По словам Кирилла Иерусалимского: «У Бога записаны все добродетели человека, включая милостыню, пост, брачную верность, воздержание, но записаны также и злые дела»</w:t>
      </w:r>
      <w:r w:rsidRPr="00E8731C">
        <w:rPr>
          <w:rStyle w:val="FootnoteReference"/>
          <w:rFonts w:asciiTheme="majorBidi" w:hAnsiTheme="majorBidi" w:cstheme="majorBidi"/>
        </w:rPr>
        <w:footnoteReference w:id="27"/>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Однако он ошибается, так как</w:t>
      </w:r>
      <w:r>
        <w:rPr>
          <w:rFonts w:asciiTheme="majorBidi" w:hAnsiTheme="majorBidi" w:cstheme="majorBidi"/>
        </w:rPr>
        <w:t>,</w:t>
      </w:r>
      <w:r w:rsidRPr="00E8731C">
        <w:rPr>
          <w:rFonts w:asciiTheme="majorBidi" w:hAnsiTheme="majorBidi" w:cstheme="majorBidi"/>
        </w:rPr>
        <w:t xml:space="preserve"> согласно Откр. 20:15</w:t>
      </w:r>
      <w:r>
        <w:rPr>
          <w:rFonts w:asciiTheme="majorBidi" w:hAnsiTheme="majorBidi" w:cstheme="majorBidi"/>
        </w:rPr>
        <w:t>,</w:t>
      </w:r>
      <w:r w:rsidRPr="00E8731C">
        <w:rPr>
          <w:rFonts w:asciiTheme="majorBidi" w:hAnsiTheme="majorBidi" w:cstheme="majorBidi"/>
        </w:rPr>
        <w:t xml:space="preserve"> люди спасены исключительно на основании того, что их имена записаны в книге жизни (у Агнца), а происходит</w:t>
      </w:r>
      <w:r>
        <w:rPr>
          <w:rFonts w:asciiTheme="majorBidi" w:hAnsiTheme="majorBidi" w:cstheme="majorBidi"/>
        </w:rPr>
        <w:t xml:space="preserve"> это по их вере в Агнца Божьего</w:t>
      </w:r>
      <w:r w:rsidRPr="00E8731C">
        <w:rPr>
          <w:rFonts w:asciiTheme="majorBidi" w:hAnsiTheme="majorBidi" w:cstheme="majorBidi"/>
        </w:rPr>
        <w:t xml:space="preserve"> как в своего личного Спасител</w:t>
      </w:r>
      <w:r>
        <w:rPr>
          <w:rFonts w:asciiTheme="majorBidi" w:hAnsiTheme="majorBidi" w:cstheme="majorBidi"/>
        </w:rPr>
        <w:t>я. Не написано, что кто-то спасё</w:t>
      </w:r>
      <w:r w:rsidRPr="00E8731C">
        <w:rPr>
          <w:rFonts w:asciiTheme="majorBidi" w:hAnsiTheme="majorBidi" w:cstheme="majorBidi"/>
        </w:rPr>
        <w:t xml:space="preserve">тся на основании написанного в книгах дел.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Далее,</w:t>
      </w:r>
      <w:r>
        <w:rPr>
          <w:rFonts w:asciiTheme="majorBidi" w:hAnsiTheme="majorBidi" w:cstheme="majorBidi"/>
        </w:rPr>
        <w:t xml:space="preserve"> Иларион убеждё</w:t>
      </w:r>
      <w:r w:rsidRPr="00E8731C">
        <w:rPr>
          <w:rFonts w:asciiTheme="majorBidi" w:hAnsiTheme="majorBidi" w:cstheme="majorBidi"/>
        </w:rPr>
        <w:t>н в том, что не только Христос, но и другие будут участвовать в Последнем Суде. Он ссылается на учение Христа об участии апостолов (Мф. 19:28) и на учение Павла об участии других святых (1 Кор. 6:3)</w:t>
      </w:r>
      <w:r w:rsidRPr="00E8731C">
        <w:rPr>
          <w:rStyle w:val="FootnoteReference"/>
          <w:rFonts w:asciiTheme="majorBidi" w:hAnsiTheme="majorBidi" w:cstheme="majorBidi"/>
        </w:rPr>
        <w:footnoteReference w:id="28"/>
      </w:r>
      <w:r w:rsidRPr="00E8731C">
        <w:rPr>
          <w:rFonts w:asciiTheme="majorBidi" w:hAnsiTheme="majorBidi" w:cstheme="majorBidi"/>
        </w:rPr>
        <w:t>. Но также н</w:t>
      </w:r>
      <w:r>
        <w:rPr>
          <w:rFonts w:asciiTheme="majorBidi" w:hAnsiTheme="majorBidi" w:cstheme="majorBidi"/>
        </w:rPr>
        <w:t>ужно</w:t>
      </w:r>
      <w:r w:rsidRPr="00E8731C">
        <w:rPr>
          <w:rFonts w:asciiTheme="majorBidi" w:hAnsiTheme="majorBidi" w:cstheme="majorBidi"/>
        </w:rPr>
        <w:t xml:space="preserve"> учесть, что смысл </w:t>
      </w:r>
      <w:r>
        <w:rPr>
          <w:rFonts w:asciiTheme="majorBidi" w:hAnsiTheme="majorBidi" w:cstheme="majorBidi"/>
        </w:rPr>
        <w:t xml:space="preserve">слова </w:t>
      </w:r>
      <w:r w:rsidRPr="00E8731C">
        <w:rPr>
          <w:rFonts w:asciiTheme="majorBidi" w:hAnsiTheme="majorBidi" w:cstheme="majorBidi"/>
        </w:rPr>
        <w:t xml:space="preserve">«судить» может </w:t>
      </w:r>
      <w:r>
        <w:rPr>
          <w:rFonts w:asciiTheme="majorBidi" w:hAnsiTheme="majorBidi" w:cstheme="majorBidi"/>
        </w:rPr>
        <w:t>подразумевать</w:t>
      </w:r>
      <w:r w:rsidRPr="00E8731C">
        <w:rPr>
          <w:rFonts w:asciiTheme="majorBidi" w:hAnsiTheme="majorBidi" w:cstheme="majorBidi"/>
        </w:rPr>
        <w:t xml:space="preserve"> не только вынесение пригово</w:t>
      </w:r>
      <w:r>
        <w:rPr>
          <w:rFonts w:asciiTheme="majorBidi" w:hAnsiTheme="majorBidi" w:cstheme="majorBidi"/>
        </w:rPr>
        <w:t xml:space="preserve">ра на суде, но и </w:t>
      </w:r>
      <w:r>
        <w:rPr>
          <w:rFonts w:asciiTheme="majorBidi" w:hAnsiTheme="majorBidi" w:cstheme="majorBidi"/>
        </w:rPr>
        <w:lastRenderedPageBreak/>
        <w:t>правление землё</w:t>
      </w:r>
      <w:r w:rsidRPr="00E8731C">
        <w:rPr>
          <w:rFonts w:asciiTheme="majorBidi" w:hAnsiTheme="majorBidi" w:cstheme="majorBidi"/>
        </w:rPr>
        <w:t xml:space="preserve">й. Поскольку Библия свидетельствует об участии святых в правлении миром (Откр. </w:t>
      </w:r>
      <w:r>
        <w:rPr>
          <w:rFonts w:asciiTheme="majorBidi" w:hAnsiTheme="majorBidi" w:cstheme="majorBidi"/>
        </w:rPr>
        <w:t xml:space="preserve">5:10; 3:21; 20:4; Лк. 19:17), </w:t>
      </w:r>
      <w:r w:rsidRPr="00E8731C">
        <w:rPr>
          <w:rFonts w:asciiTheme="majorBidi" w:hAnsiTheme="majorBidi" w:cstheme="majorBidi"/>
        </w:rPr>
        <w:t xml:space="preserve">справедливо заключить, что в вышеуказанных местах имеется в виду участие в тысячелетнем царстве Мессии в качестве правителей.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Василий Великий и Симеон Новый Богослов вы</w:t>
      </w:r>
      <w:r>
        <w:rPr>
          <w:rFonts w:asciiTheme="majorBidi" w:hAnsiTheme="majorBidi" w:cstheme="majorBidi"/>
        </w:rPr>
        <w:t>сказали</w:t>
      </w:r>
      <w:r w:rsidRPr="00E8731C">
        <w:rPr>
          <w:rFonts w:asciiTheme="majorBidi" w:hAnsiTheme="majorBidi" w:cstheme="majorBidi"/>
        </w:rPr>
        <w:t xml:space="preserve"> мысль, что «мы будем судимы каждый в своем чине – и народ, и старейшины, и князья». Иларион раскрывает их учение: </w:t>
      </w:r>
    </w:p>
    <w:p w:rsidR="00F767A5" w:rsidRPr="00E8731C" w:rsidRDefault="00F767A5" w:rsidP="00F767A5">
      <w:pPr>
        <w:rPr>
          <w:rFonts w:asciiTheme="majorBidi" w:hAnsiTheme="majorBidi" w:cstheme="majorBidi"/>
        </w:rPr>
      </w:pPr>
    </w:p>
    <w:p w:rsidR="00F767A5" w:rsidRPr="00E8731C" w:rsidRDefault="00F767A5" w:rsidP="00F767A5">
      <w:pPr>
        <w:ind w:left="720"/>
        <w:rPr>
          <w:rFonts w:asciiTheme="majorBidi" w:hAnsiTheme="majorBidi" w:cstheme="majorBidi"/>
        </w:rPr>
      </w:pPr>
      <w:r w:rsidRPr="00E8731C">
        <w:rPr>
          <w:rFonts w:asciiTheme="majorBidi" w:hAnsiTheme="majorBidi" w:cstheme="majorBidi"/>
        </w:rPr>
        <w:t>«На Страшном Суде каждому грешнику будет противопоставлен праведник из того же чина: грешным женщинам будут противопоставлены святые жены, нечестивым царям и властителям – благочестивые правители, грешны</w:t>
      </w:r>
      <w:r>
        <w:rPr>
          <w:rFonts w:asciiTheme="majorBidi" w:hAnsiTheme="majorBidi" w:cstheme="majorBidi"/>
        </w:rPr>
        <w:t>м патриархам – патриархи святые</w:t>
      </w:r>
      <w:r w:rsidRPr="00E8731C">
        <w:rPr>
          <w:rFonts w:asciiTheme="majorBidi" w:hAnsiTheme="majorBidi" w:cstheme="majorBidi"/>
        </w:rPr>
        <w:t>…</w:t>
      </w:r>
      <w:r>
        <w:rPr>
          <w:rFonts w:asciiTheme="majorBidi" w:hAnsiTheme="majorBidi" w:cstheme="majorBidi"/>
        </w:rPr>
        <w:t xml:space="preserve"> </w:t>
      </w:r>
      <w:r w:rsidRPr="00E8731C">
        <w:rPr>
          <w:rFonts w:asciiTheme="majorBidi" w:hAnsiTheme="majorBidi" w:cstheme="majorBidi"/>
        </w:rPr>
        <w:t>Осуждены будут отцы отцами, рабы и свободные рабами и свободными, богатые и бедные богатыми и бедными, женатые и неженатые женатыми и неженатыми»</w:t>
      </w:r>
      <w:r w:rsidRPr="00E8731C">
        <w:rPr>
          <w:rStyle w:val="FootnoteReference"/>
          <w:rFonts w:asciiTheme="majorBidi" w:hAnsiTheme="majorBidi" w:cstheme="majorBidi"/>
        </w:rPr>
        <w:footnoteReference w:id="29"/>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В этом взгляде есть доля истины, так как Иисус учил, что «царица южная восстанет на суд с людьми рода сего и осудит их, ибо она приходила от пределов земли послушать мудрости Соломоновой; и вот, здесь больше Соломона»</w:t>
      </w:r>
      <w:r>
        <w:rPr>
          <w:rFonts w:asciiTheme="majorBidi" w:hAnsiTheme="majorBidi" w:cstheme="majorBidi"/>
        </w:rPr>
        <w:t xml:space="preserve"> (Лк. 11:31). Но также примем к</w:t>
      </w:r>
      <w:r w:rsidRPr="00E8731C">
        <w:rPr>
          <w:rFonts w:asciiTheme="majorBidi" w:hAnsiTheme="majorBidi" w:cstheme="majorBidi"/>
        </w:rPr>
        <w:t xml:space="preserve"> сведению, что она буд</w:t>
      </w:r>
      <w:r>
        <w:rPr>
          <w:rFonts w:asciiTheme="majorBidi" w:hAnsiTheme="majorBidi" w:cstheme="majorBidi"/>
        </w:rPr>
        <w:t>ет судить других не благодаря её</w:t>
      </w:r>
      <w:r w:rsidRPr="00E8731C">
        <w:rPr>
          <w:rFonts w:asciiTheme="majorBidi" w:hAnsiTheme="majorBidi" w:cstheme="majorBidi"/>
        </w:rPr>
        <w:t xml:space="preserve"> личной святости или </w:t>
      </w:r>
      <w:r>
        <w:rPr>
          <w:rFonts w:asciiTheme="majorBidi" w:hAnsiTheme="majorBidi" w:cstheme="majorBidi"/>
        </w:rPr>
        <w:t>добродетельности, а благодаря её</w:t>
      </w:r>
      <w:r w:rsidRPr="00E8731C">
        <w:rPr>
          <w:rFonts w:asciiTheme="majorBidi" w:hAnsiTheme="majorBidi" w:cstheme="majorBidi"/>
        </w:rPr>
        <w:t xml:space="preserve"> открытости Божьему откровению. Это подтверждается тем, что Иисус сказал в следующем стихе: «</w:t>
      </w:r>
      <w:proofErr w:type="spellStart"/>
      <w:r w:rsidRPr="00E8731C">
        <w:rPr>
          <w:rFonts w:asciiTheme="majorBidi" w:hAnsiTheme="majorBidi" w:cstheme="majorBidi"/>
        </w:rPr>
        <w:t>Ниневитяне</w:t>
      </w:r>
      <w:proofErr w:type="spellEnd"/>
      <w:r w:rsidRPr="00E8731C">
        <w:rPr>
          <w:rFonts w:asciiTheme="majorBidi" w:hAnsiTheme="majorBidi" w:cstheme="majorBidi"/>
        </w:rPr>
        <w:t xml:space="preserve"> восстанут на суд с родом сим и осудят его, ибо они покаялись от проповеди Иониной, и вот, здесь</w:t>
      </w:r>
      <w:r>
        <w:rPr>
          <w:rFonts w:asciiTheme="majorBidi" w:hAnsiTheme="majorBidi" w:cstheme="majorBidi"/>
        </w:rPr>
        <w:t xml:space="preserve"> больше Ионы» (Лк. 11:32). И снова</w:t>
      </w:r>
      <w:r w:rsidRPr="00E8731C">
        <w:rPr>
          <w:rFonts w:asciiTheme="majorBidi" w:hAnsiTheme="majorBidi" w:cstheme="majorBidi"/>
        </w:rPr>
        <w:t xml:space="preserve">, дело касается не нравственной жизни </w:t>
      </w:r>
      <w:proofErr w:type="spellStart"/>
      <w:r w:rsidRPr="00E8731C">
        <w:rPr>
          <w:rFonts w:asciiTheme="majorBidi" w:hAnsiTheme="majorBidi" w:cstheme="majorBidi"/>
        </w:rPr>
        <w:t>ниневитян</w:t>
      </w:r>
      <w:proofErr w:type="spellEnd"/>
      <w:r w:rsidRPr="00E8731C">
        <w:rPr>
          <w:rFonts w:asciiTheme="majorBidi" w:hAnsiTheme="majorBidi" w:cstheme="majorBidi"/>
        </w:rPr>
        <w:t>, а их готовности обратиться к Господу за милостью. Также, в противовес мнению Василия, южная царица не входит в тот же чин, в который входят те, кого она осудит.</w:t>
      </w:r>
      <w:r>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В этом отношении стоит взглянуть и на слова Иисуса в Ин. 5:45-47: «Не думайте, что Я буду обвинять вас пред Отцом: есть на вас обвинитель Моисей, на которого вы уповаете. Ибо если бы вы верили Моисею, то поверили бы и Мне, потому что он писал о Мне. Если же его писаниям не верите, как поверите Моим словам?» Но </w:t>
      </w:r>
      <w:r>
        <w:rPr>
          <w:rFonts w:asciiTheme="majorBidi" w:hAnsiTheme="majorBidi" w:cstheme="majorBidi"/>
        </w:rPr>
        <w:t>опять же</w:t>
      </w:r>
      <w:r w:rsidRPr="00E8731C">
        <w:rPr>
          <w:rFonts w:asciiTheme="majorBidi" w:hAnsiTheme="majorBidi" w:cstheme="majorBidi"/>
        </w:rPr>
        <w:t xml:space="preserve">, здесь дело касается не более праведного поведения Моисея, а того откровения, которое Бог дал Израилю через Моисея. Не сам Моисей, а его откровение обвинит людей.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Наконец, рассмотрим следующее место. После того, как фарисеи обвинили Иисуса, что Он изгоняет бесов силой сатаны, Он ответил: «И если сатана сатану изгоняет, то он разделился сам с собою: как же устоит царство его? И если Я [силою] </w:t>
      </w:r>
      <w:proofErr w:type="spellStart"/>
      <w:r w:rsidRPr="00E8731C">
        <w:rPr>
          <w:rFonts w:asciiTheme="majorBidi" w:hAnsiTheme="majorBidi" w:cstheme="majorBidi"/>
        </w:rPr>
        <w:t>веельзевула</w:t>
      </w:r>
      <w:proofErr w:type="spellEnd"/>
      <w:r w:rsidRPr="00E8731C">
        <w:rPr>
          <w:rFonts w:asciiTheme="majorBidi" w:hAnsiTheme="majorBidi" w:cstheme="majorBidi"/>
        </w:rPr>
        <w:t xml:space="preserve"> изгоняю бесов, то сыновья ваши чьею [силою] изгоняют? Посему они будут в</w:t>
      </w:r>
      <w:r>
        <w:rPr>
          <w:rFonts w:asciiTheme="majorBidi" w:hAnsiTheme="majorBidi" w:cstheme="majorBidi"/>
        </w:rPr>
        <w:t>ам судьями» (Мф. 12:26-27). С</w:t>
      </w:r>
      <w:r w:rsidRPr="00E8731C">
        <w:rPr>
          <w:rFonts w:asciiTheme="majorBidi" w:hAnsiTheme="majorBidi" w:cstheme="majorBidi"/>
        </w:rPr>
        <w:t xml:space="preserve">нова, дело касается не примерного образа жизни этих </w:t>
      </w:r>
      <w:proofErr w:type="spellStart"/>
      <w:r w:rsidRPr="00E8731C">
        <w:rPr>
          <w:rFonts w:asciiTheme="majorBidi" w:hAnsiTheme="majorBidi" w:cstheme="majorBidi"/>
        </w:rPr>
        <w:t>экзорцистов</w:t>
      </w:r>
      <w:proofErr w:type="spellEnd"/>
      <w:r w:rsidRPr="00E8731C">
        <w:rPr>
          <w:rFonts w:asciiTheme="majorBidi" w:hAnsiTheme="majorBidi" w:cstheme="majorBidi"/>
        </w:rPr>
        <w:t>, а их опыта в изгнании бесов. По опыту они знают, что сатана не изгоняет сатаны.</w:t>
      </w:r>
      <w:r>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Далее, Василий Великий придерживался позиции, что «Страшный Суд будет событием не столько внешнего, сколько внутреннего порядка: он будет происходить</w:t>
      </w:r>
      <w:r>
        <w:rPr>
          <w:rFonts w:asciiTheme="majorBidi" w:hAnsiTheme="majorBidi" w:cstheme="majorBidi"/>
        </w:rPr>
        <w:t>,</w:t>
      </w:r>
      <w:r w:rsidRPr="00E8731C">
        <w:rPr>
          <w:rFonts w:asciiTheme="majorBidi" w:hAnsiTheme="majorBidi" w:cstheme="majorBidi"/>
        </w:rPr>
        <w:t xml:space="preserve"> прежде всего</w:t>
      </w:r>
      <w:r>
        <w:rPr>
          <w:rFonts w:asciiTheme="majorBidi" w:hAnsiTheme="majorBidi" w:cstheme="majorBidi"/>
        </w:rPr>
        <w:t>,</w:t>
      </w:r>
      <w:r w:rsidRPr="00E8731C">
        <w:rPr>
          <w:rFonts w:asciiTheme="majorBidi" w:hAnsiTheme="majorBidi" w:cstheme="majorBidi"/>
        </w:rPr>
        <w:t xml:space="preserve"> в совести человека, в его уме и памяти»</w:t>
      </w:r>
      <w:r w:rsidRPr="00E8731C">
        <w:rPr>
          <w:rStyle w:val="FootnoteReference"/>
          <w:rFonts w:asciiTheme="majorBidi" w:hAnsiTheme="majorBidi" w:cstheme="majorBidi"/>
        </w:rPr>
        <w:footnoteReference w:id="30"/>
      </w:r>
      <w:r w:rsidRPr="00E8731C">
        <w:rPr>
          <w:rFonts w:asciiTheme="majorBidi" w:hAnsiTheme="majorBidi" w:cstheme="majorBidi"/>
        </w:rPr>
        <w:t xml:space="preserve">. Вслед за ним подобно </w:t>
      </w:r>
      <w:r>
        <w:rPr>
          <w:rFonts w:asciiTheme="majorBidi" w:hAnsiTheme="majorBidi" w:cstheme="majorBidi"/>
        </w:rPr>
        <w:t>высказывается</w:t>
      </w:r>
      <w:r w:rsidRPr="00E8731C">
        <w:rPr>
          <w:rFonts w:asciiTheme="majorBidi" w:hAnsiTheme="majorBidi" w:cstheme="majorBidi"/>
        </w:rPr>
        <w:t xml:space="preserve"> и Иларион, который считает: </w:t>
      </w:r>
    </w:p>
    <w:p w:rsidR="00F767A5" w:rsidRPr="00E8731C" w:rsidRDefault="00F767A5" w:rsidP="00F767A5">
      <w:pPr>
        <w:rPr>
          <w:rFonts w:asciiTheme="majorBidi" w:hAnsiTheme="majorBidi" w:cstheme="majorBidi"/>
        </w:rPr>
      </w:pPr>
    </w:p>
    <w:p w:rsidR="00F767A5" w:rsidRPr="00E8731C" w:rsidRDefault="00F767A5" w:rsidP="00F767A5">
      <w:pPr>
        <w:ind w:left="720"/>
        <w:rPr>
          <w:rFonts w:asciiTheme="majorBidi" w:hAnsiTheme="majorBidi" w:cstheme="majorBidi"/>
        </w:rPr>
      </w:pPr>
      <w:r w:rsidRPr="00E8731C">
        <w:rPr>
          <w:rFonts w:asciiTheme="majorBidi" w:hAnsiTheme="majorBidi" w:cstheme="majorBidi"/>
        </w:rPr>
        <w:t>«Страшный Суд воспринимается</w:t>
      </w:r>
      <w:r>
        <w:rPr>
          <w:rFonts w:asciiTheme="majorBidi" w:hAnsiTheme="majorBidi" w:cstheme="majorBidi"/>
        </w:rPr>
        <w:t>,</w:t>
      </w:r>
      <w:r w:rsidRPr="00E8731C">
        <w:rPr>
          <w:rFonts w:asciiTheme="majorBidi" w:hAnsiTheme="majorBidi" w:cstheme="majorBidi"/>
        </w:rPr>
        <w:t xml:space="preserve"> как явление благости Божией, славы Божией, любви и милосердия Божия, а не гнева или возмездия со стороны Бога. День Господень – это ден</w:t>
      </w:r>
      <w:r>
        <w:rPr>
          <w:rFonts w:asciiTheme="majorBidi" w:hAnsiTheme="majorBidi" w:cstheme="majorBidi"/>
        </w:rPr>
        <w:t>ь света, а не день тьмы и мрака</w:t>
      </w:r>
      <w:r w:rsidRPr="00E8731C">
        <w:rPr>
          <w:rFonts w:asciiTheme="majorBidi" w:hAnsiTheme="majorBidi" w:cstheme="majorBidi"/>
        </w:rPr>
        <w:t>… Причиной мучения грешников является не гнев Божий и не отсутствие любви со стороны Бога, а их собственная неспособность воспринимать Божественную любовь и Божественный свет</w:t>
      </w:r>
      <w:r>
        <w:rPr>
          <w:rFonts w:asciiTheme="majorBidi" w:hAnsiTheme="majorBidi" w:cstheme="majorBidi"/>
        </w:rPr>
        <w:t>,</w:t>
      </w:r>
      <w:r w:rsidRPr="00E8731C">
        <w:rPr>
          <w:rFonts w:asciiTheme="majorBidi" w:hAnsiTheme="majorBidi" w:cstheme="majorBidi"/>
        </w:rPr>
        <w:t xml:space="preserve"> как источник радости и наслаж</w:t>
      </w:r>
      <w:r>
        <w:rPr>
          <w:rFonts w:asciiTheme="majorBidi" w:hAnsiTheme="majorBidi" w:cstheme="majorBidi"/>
        </w:rPr>
        <w:t>дения</w:t>
      </w:r>
      <w:r w:rsidRPr="00E8731C">
        <w:rPr>
          <w:rFonts w:asciiTheme="majorBidi" w:hAnsiTheme="majorBidi" w:cstheme="majorBidi"/>
        </w:rPr>
        <w:t xml:space="preserve">… Субъективно Божественная любовь и Божественный свет воспринимаются по-разному праведниками и грешниками: для </w:t>
      </w:r>
      <w:r w:rsidRPr="00E8731C">
        <w:rPr>
          <w:rFonts w:asciiTheme="majorBidi" w:hAnsiTheme="majorBidi" w:cstheme="majorBidi"/>
        </w:rPr>
        <w:lastRenderedPageBreak/>
        <w:t>одних это – источник наслаждения и блаженства, для других – источник мучения и страдания»</w:t>
      </w:r>
      <w:r w:rsidRPr="00E8731C">
        <w:rPr>
          <w:rStyle w:val="FootnoteReference"/>
          <w:rFonts w:asciiTheme="majorBidi" w:hAnsiTheme="majorBidi" w:cstheme="majorBidi"/>
        </w:rPr>
        <w:footnoteReference w:id="31"/>
      </w:r>
      <w:r w:rsidRPr="00E8731C">
        <w:rPr>
          <w:rFonts w:asciiTheme="majorBidi" w:hAnsiTheme="majorBidi" w:cstheme="majorBidi"/>
        </w:rPr>
        <w:t xml:space="preserve">. </w:t>
      </w:r>
    </w:p>
    <w:p w:rsidR="00F767A5" w:rsidRPr="00E8731C" w:rsidRDefault="00F767A5" w:rsidP="00F767A5">
      <w:pPr>
        <w:rPr>
          <w:rFonts w:asciiTheme="majorBidi" w:hAnsiTheme="majorBidi" w:cstheme="majorBidi"/>
        </w:rPr>
      </w:pPr>
    </w:p>
    <w:p w:rsidR="00F767A5" w:rsidRPr="00E8731C" w:rsidRDefault="00F767A5" w:rsidP="00F767A5">
      <w:pPr>
        <w:ind w:firstLine="450"/>
        <w:rPr>
          <w:rFonts w:asciiTheme="majorBidi" w:hAnsiTheme="majorBidi" w:cstheme="majorBidi"/>
        </w:rPr>
      </w:pPr>
      <w:r>
        <w:rPr>
          <w:rFonts w:asciiTheme="majorBidi" w:hAnsiTheme="majorBidi" w:cstheme="majorBidi"/>
        </w:rPr>
        <w:t>Однако</w:t>
      </w:r>
      <w:r w:rsidRPr="00E8731C">
        <w:rPr>
          <w:rFonts w:asciiTheme="majorBidi" w:hAnsiTheme="majorBidi" w:cstheme="majorBidi"/>
        </w:rPr>
        <w:t xml:space="preserve"> такая точка зрения не принимает всерь</w:t>
      </w:r>
      <w:r>
        <w:rPr>
          <w:rFonts w:asciiTheme="majorBidi" w:hAnsiTheme="majorBidi" w:cstheme="majorBidi"/>
        </w:rPr>
        <w:t>ё</w:t>
      </w:r>
      <w:r w:rsidRPr="00E8731C">
        <w:rPr>
          <w:rFonts w:asciiTheme="majorBidi" w:hAnsiTheme="majorBidi" w:cstheme="majorBidi"/>
        </w:rPr>
        <w:t>з библейского учения о Божьем гневе и предупреждения, что э</w:t>
      </w:r>
      <w:r>
        <w:rPr>
          <w:rFonts w:asciiTheme="majorBidi" w:hAnsiTheme="majorBidi" w:cstheme="majorBidi"/>
        </w:rPr>
        <w:t>тот день действительно будет днё</w:t>
      </w:r>
      <w:r w:rsidRPr="00E8731C">
        <w:rPr>
          <w:rFonts w:asciiTheme="majorBidi" w:hAnsiTheme="majorBidi" w:cstheme="majorBidi"/>
        </w:rPr>
        <w:t>м</w:t>
      </w:r>
      <w:r>
        <w:rPr>
          <w:rFonts w:asciiTheme="majorBidi" w:hAnsiTheme="majorBidi" w:cstheme="majorBidi"/>
        </w:rPr>
        <w:t xml:space="preserve"> его проявления. Божий суд влечё</w:t>
      </w:r>
      <w:r w:rsidRPr="00E8731C">
        <w:rPr>
          <w:rFonts w:asciiTheme="majorBidi" w:hAnsiTheme="majorBidi" w:cstheme="majorBidi"/>
        </w:rPr>
        <w:t xml:space="preserve">т за собой не только внутреннее восприятие или не восприятие Божьей любви и благодати, но и активное действие Бога по отношению к человеку.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Митрополит </w:t>
      </w:r>
      <w:proofErr w:type="spellStart"/>
      <w:r w:rsidRPr="00E8731C">
        <w:rPr>
          <w:rFonts w:asciiTheme="majorBidi" w:hAnsiTheme="majorBidi" w:cstheme="majorBidi"/>
        </w:rPr>
        <w:t>Каллист</w:t>
      </w:r>
      <w:proofErr w:type="spellEnd"/>
      <w:r w:rsidRPr="00E8731C">
        <w:rPr>
          <w:rFonts w:asciiTheme="majorBidi" w:hAnsiTheme="majorBidi" w:cstheme="majorBidi"/>
        </w:rPr>
        <w:t xml:space="preserve"> говорит о Дне Суда</w:t>
      </w:r>
      <w:r>
        <w:rPr>
          <w:rFonts w:asciiTheme="majorBidi" w:hAnsiTheme="majorBidi" w:cstheme="majorBidi"/>
        </w:rPr>
        <w:t>,</w:t>
      </w:r>
      <w:r w:rsidRPr="00E8731C">
        <w:rPr>
          <w:rFonts w:asciiTheme="majorBidi" w:hAnsiTheme="majorBidi" w:cstheme="majorBidi"/>
        </w:rPr>
        <w:t xml:space="preserve"> как о моменте личного откровения: </w:t>
      </w:r>
    </w:p>
    <w:p w:rsidR="00F767A5" w:rsidRPr="00E8731C" w:rsidRDefault="00F767A5" w:rsidP="00F767A5">
      <w:pPr>
        <w:rPr>
          <w:rFonts w:asciiTheme="majorBidi" w:hAnsiTheme="majorBidi" w:cstheme="majorBidi"/>
        </w:rPr>
      </w:pPr>
      <w:r w:rsidRPr="00E8731C">
        <w:rPr>
          <w:rFonts w:asciiTheme="majorBidi" w:hAnsiTheme="majorBidi" w:cstheme="majorBidi"/>
        </w:rPr>
        <w:t xml:space="preserve">«Последний Суд лучше всего понимается как </w:t>
      </w:r>
      <w:r w:rsidRPr="00E8731C">
        <w:rPr>
          <w:rFonts w:asciiTheme="majorBidi" w:hAnsiTheme="majorBidi" w:cstheme="majorBidi"/>
          <w:i/>
          <w:iCs/>
        </w:rPr>
        <w:t>момент истины</w:t>
      </w:r>
      <w:r>
        <w:rPr>
          <w:rFonts w:asciiTheme="majorBidi" w:hAnsiTheme="majorBidi" w:cstheme="majorBidi"/>
        </w:rPr>
        <w:t>, когда всё</w:t>
      </w:r>
      <w:r w:rsidRPr="00E8731C">
        <w:rPr>
          <w:rFonts w:asciiTheme="majorBidi" w:hAnsiTheme="majorBidi" w:cstheme="majorBidi"/>
        </w:rPr>
        <w:t xml:space="preserve"> раскрывается, когда все наши решения раскрываются нам во всей их полноте, когда мы с абсолютной ясностью осознаем, кто мы</w:t>
      </w:r>
      <w:r>
        <w:rPr>
          <w:rFonts w:asciiTheme="majorBidi" w:hAnsiTheme="majorBidi" w:cstheme="majorBidi"/>
        </w:rPr>
        <w:t>, и в чё</w:t>
      </w:r>
      <w:r w:rsidRPr="00E8731C">
        <w:rPr>
          <w:rFonts w:asciiTheme="majorBidi" w:hAnsiTheme="majorBidi" w:cstheme="majorBidi"/>
        </w:rPr>
        <w:t>м был главный смысл и цель нашей жизни»</w:t>
      </w:r>
      <w:r w:rsidRPr="00E8731C">
        <w:rPr>
          <w:rStyle w:val="FootnoteReference"/>
          <w:rFonts w:asciiTheme="majorBidi" w:hAnsiTheme="majorBidi" w:cstheme="majorBidi"/>
        </w:rPr>
        <w:footnoteReference w:id="32"/>
      </w:r>
      <w:r w:rsidRPr="00E8731C">
        <w:rPr>
          <w:rFonts w:asciiTheme="majorBidi" w:hAnsiTheme="majorBidi" w:cstheme="majorBidi"/>
        </w:rPr>
        <w:t>. Поскольку его слова соответствуют сказанному Христом, что «нет ничего тайного, что не сделалось бы явным, ни сокровенного, что не сделалось бы известным и не обнаружилось бы» (Лк. 8:17), то можно считать их верными по отношению и к верующим, но не во время Последнего Суда, а раньше, когда верующие будут стоять перед судилищем Христа (см. ниже).</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Наконец, упомянем о неверном</w:t>
      </w:r>
      <w:r>
        <w:rPr>
          <w:rFonts w:asciiTheme="majorBidi" w:hAnsiTheme="majorBidi" w:cstheme="majorBidi"/>
        </w:rPr>
        <w:t xml:space="preserve"> взгляде на Страшный суд</w:t>
      </w:r>
      <w:r w:rsidRPr="00E8731C">
        <w:rPr>
          <w:rFonts w:asciiTheme="majorBidi" w:hAnsiTheme="majorBidi" w:cstheme="majorBidi"/>
        </w:rPr>
        <w:t xml:space="preserve"> Сергея Булгакова, который считал, что на суде за нас будет </w:t>
      </w:r>
      <w:r>
        <w:rPr>
          <w:rFonts w:asciiTheme="majorBidi" w:hAnsiTheme="majorBidi" w:cstheme="majorBidi"/>
        </w:rPr>
        <w:t>ходатайствовать Дева Мария. В</w:t>
      </w:r>
      <w:r w:rsidRPr="00E8731C">
        <w:rPr>
          <w:rFonts w:asciiTheme="majorBidi" w:hAnsiTheme="majorBidi" w:cstheme="majorBidi"/>
        </w:rPr>
        <w:t>сем известно, что такая точка зрения не имеет никакой библейской поддержки</w:t>
      </w:r>
      <w:r w:rsidRPr="00E8731C">
        <w:rPr>
          <w:rStyle w:val="FootnoteReference"/>
          <w:rFonts w:asciiTheme="majorBidi" w:hAnsiTheme="majorBidi" w:cstheme="majorBidi"/>
        </w:rPr>
        <w:footnoteReference w:id="33"/>
      </w:r>
      <w:r w:rsidRPr="00E8731C">
        <w:rPr>
          <w:rFonts w:asciiTheme="majorBidi" w:hAnsiTheme="majorBidi" w:cstheme="majorBidi"/>
        </w:rPr>
        <w:t>.</w:t>
      </w:r>
      <w:r>
        <w:rPr>
          <w:rFonts w:asciiTheme="majorBidi" w:hAnsiTheme="majorBidi" w:cstheme="majorBidi"/>
        </w:rPr>
        <w:t xml:space="preserve"> </w:t>
      </w:r>
    </w:p>
    <w:p w:rsidR="00F767A5" w:rsidRPr="00E8731C" w:rsidRDefault="00F767A5" w:rsidP="00F767A5">
      <w:pPr>
        <w:rPr>
          <w:rFonts w:asciiTheme="majorBidi" w:hAnsiTheme="majorBidi" w:cstheme="majorBidi"/>
        </w:rPr>
      </w:pPr>
    </w:p>
    <w:p w:rsidR="00F767A5" w:rsidRPr="00E8731C" w:rsidRDefault="00F767A5" w:rsidP="00F767A5">
      <w:pPr>
        <w:ind w:left="450"/>
        <w:rPr>
          <w:rFonts w:asciiTheme="majorBidi" w:hAnsiTheme="majorBidi" w:cstheme="majorBidi"/>
        </w:rPr>
      </w:pPr>
      <w:r w:rsidRPr="00C716C3">
        <w:rPr>
          <w:rFonts w:asciiTheme="majorBidi" w:hAnsiTheme="majorBidi" w:cstheme="majorBidi"/>
          <w:b/>
          <w:bCs/>
        </w:rPr>
        <w:t>5</w:t>
      </w:r>
      <w:r w:rsidRPr="00E8731C">
        <w:rPr>
          <w:rFonts w:asciiTheme="majorBidi" w:hAnsiTheme="majorBidi" w:cstheme="majorBidi"/>
          <w:b/>
          <w:bCs/>
        </w:rPr>
        <w:t>. Католический взгляд</w:t>
      </w:r>
    </w:p>
    <w:p w:rsidR="00F767A5" w:rsidRPr="00E8731C" w:rsidRDefault="00F767A5" w:rsidP="00F767A5">
      <w:pPr>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Наряду с православными, католики тоже считают, что в Дне Суда будут участвовать все люди, в том числе</w:t>
      </w:r>
      <w:r>
        <w:rPr>
          <w:rFonts w:asciiTheme="majorBidi" w:hAnsiTheme="majorBidi" w:cstheme="majorBidi"/>
        </w:rPr>
        <w:t>,</w:t>
      </w:r>
      <w:r w:rsidRPr="00E8731C">
        <w:rPr>
          <w:rFonts w:asciiTheme="majorBidi" w:hAnsiTheme="majorBidi" w:cstheme="majorBidi"/>
        </w:rPr>
        <w:t xml:space="preserve"> верующие в Иисуса Христа, и они относят не только Откр. 20:11-15, но и Мф. 25:31-46 к этому событию (но см. раздел «Суд над народами» ниже). Он с</w:t>
      </w:r>
      <w:r>
        <w:rPr>
          <w:rFonts w:asciiTheme="majorBidi" w:hAnsiTheme="majorBidi" w:cstheme="majorBidi"/>
        </w:rPr>
        <w:t>остоится непосредственно после в</w:t>
      </w:r>
      <w:r w:rsidRPr="00E8731C">
        <w:rPr>
          <w:rFonts w:asciiTheme="majorBidi" w:hAnsiTheme="majorBidi" w:cstheme="majorBidi"/>
        </w:rPr>
        <w:t>торого Пришествия Хр</w:t>
      </w:r>
      <w:r>
        <w:rPr>
          <w:rFonts w:asciiTheme="majorBidi" w:hAnsiTheme="majorBidi" w:cstheme="majorBidi"/>
        </w:rPr>
        <w:t>иста, который Сам является Судьё</w:t>
      </w:r>
      <w:r w:rsidRPr="00E8731C">
        <w:rPr>
          <w:rFonts w:asciiTheme="majorBidi" w:hAnsiTheme="majorBidi" w:cstheme="majorBidi"/>
        </w:rPr>
        <w:t>й. На Суде откроется истинное по</w:t>
      </w:r>
      <w:r>
        <w:rPr>
          <w:rFonts w:asciiTheme="majorBidi" w:hAnsiTheme="majorBidi" w:cstheme="majorBidi"/>
        </w:rPr>
        <w:t>ложение людей перед Богом. На нё</w:t>
      </w:r>
      <w:r w:rsidRPr="00E8731C">
        <w:rPr>
          <w:rFonts w:asciiTheme="majorBidi" w:hAnsiTheme="majorBidi" w:cstheme="majorBidi"/>
        </w:rPr>
        <w:t>м откроются и Божья справедливость</w:t>
      </w:r>
      <w:r>
        <w:rPr>
          <w:rFonts w:asciiTheme="majorBidi" w:hAnsiTheme="majorBidi" w:cstheme="majorBidi"/>
        </w:rPr>
        <w:t>, и мудрость в том, что Он привёл всё</w:t>
      </w:r>
      <w:r w:rsidRPr="00E8731C">
        <w:rPr>
          <w:rFonts w:asciiTheme="majorBidi" w:hAnsiTheme="majorBidi" w:cstheme="majorBidi"/>
        </w:rPr>
        <w:t xml:space="preserve"> к правильному концу</w:t>
      </w:r>
      <w:r w:rsidRPr="00E8731C">
        <w:rPr>
          <w:rStyle w:val="FootnoteReference"/>
          <w:rFonts w:asciiTheme="majorBidi" w:hAnsiTheme="majorBidi" w:cstheme="majorBidi"/>
        </w:rPr>
        <w:footnoteReference w:id="34"/>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Однако католики разделяют с православными богословскую оплошность, что люди судятся по своим делам, отвергая ясное библейское учение об оправдании через одну веру. Также, отвергая существование тысячелетнего царства Христа, они относят Страшный Суд ко всему человечеству, не учитывая, что до наступления Суда верующи</w:t>
      </w:r>
      <w:r>
        <w:rPr>
          <w:rFonts w:asciiTheme="majorBidi" w:hAnsiTheme="majorBidi" w:cstheme="majorBidi"/>
        </w:rPr>
        <w:t>е уже пережили воскресение из мё</w:t>
      </w:r>
      <w:r w:rsidRPr="00E8731C">
        <w:rPr>
          <w:rFonts w:asciiTheme="majorBidi" w:hAnsiTheme="majorBidi" w:cstheme="majorBidi"/>
        </w:rPr>
        <w:t>ртвых, достигли совершенства во Христе</w:t>
      </w:r>
      <w:r>
        <w:rPr>
          <w:rFonts w:asciiTheme="majorBidi" w:hAnsiTheme="majorBidi" w:cstheme="majorBidi"/>
        </w:rPr>
        <w:t>,</w:t>
      </w:r>
      <w:r w:rsidRPr="00E8731C">
        <w:rPr>
          <w:rFonts w:asciiTheme="majorBidi" w:hAnsiTheme="majorBidi" w:cstheme="majorBidi"/>
        </w:rPr>
        <w:t xml:space="preserve"> и царствовали с Ним ты</w:t>
      </w:r>
      <w:r>
        <w:rPr>
          <w:rFonts w:asciiTheme="majorBidi" w:hAnsiTheme="majorBidi" w:cstheme="majorBidi"/>
        </w:rPr>
        <w:t>сячу лет. Поэтому Божий суд к ни</w:t>
      </w:r>
      <w:r w:rsidRPr="00E8731C">
        <w:rPr>
          <w:rFonts w:asciiTheme="majorBidi" w:hAnsiTheme="majorBidi" w:cstheme="majorBidi"/>
        </w:rPr>
        <w:t>м уже не относится.</w:t>
      </w:r>
      <w:r>
        <w:rPr>
          <w:rFonts w:asciiTheme="majorBidi" w:hAnsiTheme="majorBidi" w:cstheme="majorBidi"/>
        </w:rPr>
        <w:t xml:space="preserve"> </w:t>
      </w:r>
    </w:p>
    <w:p w:rsidR="00F767A5" w:rsidRPr="00E8731C" w:rsidRDefault="00F767A5" w:rsidP="00F767A5">
      <w:pPr>
        <w:rPr>
          <w:rFonts w:asciiTheme="majorBidi" w:hAnsiTheme="majorBidi" w:cstheme="majorBidi"/>
        </w:rPr>
      </w:pPr>
    </w:p>
    <w:p w:rsidR="00F767A5" w:rsidRPr="00E8731C" w:rsidRDefault="00F767A5" w:rsidP="00F767A5">
      <w:pPr>
        <w:ind w:left="450"/>
        <w:rPr>
          <w:rFonts w:asciiTheme="majorBidi" w:hAnsiTheme="majorBidi" w:cstheme="majorBidi"/>
        </w:rPr>
      </w:pPr>
      <w:r w:rsidRPr="00C716C3">
        <w:rPr>
          <w:rFonts w:asciiTheme="majorBidi" w:hAnsiTheme="majorBidi" w:cstheme="majorBidi"/>
          <w:b/>
          <w:bCs/>
        </w:rPr>
        <w:t>6</w:t>
      </w:r>
      <w:r w:rsidRPr="00E8731C">
        <w:rPr>
          <w:rFonts w:asciiTheme="majorBidi" w:hAnsiTheme="majorBidi" w:cstheme="majorBidi"/>
          <w:b/>
          <w:bCs/>
        </w:rPr>
        <w:t>. Лютеранский взгляд</w:t>
      </w:r>
    </w:p>
    <w:p w:rsidR="00F767A5" w:rsidRPr="00E8731C" w:rsidRDefault="00F767A5" w:rsidP="00F767A5">
      <w:pPr>
        <w:rPr>
          <w:rFonts w:asciiTheme="majorBidi" w:hAnsiTheme="majorBidi" w:cstheme="majorBidi"/>
        </w:rPr>
      </w:pPr>
    </w:p>
    <w:p w:rsidR="00F767A5" w:rsidRPr="00E8731C" w:rsidRDefault="00F767A5" w:rsidP="00F767A5">
      <w:pPr>
        <w:ind w:firstLine="450"/>
        <w:rPr>
          <w:rFonts w:asciiTheme="majorBidi" w:hAnsiTheme="majorBidi" w:cstheme="majorBidi"/>
        </w:rPr>
      </w:pPr>
      <w:r>
        <w:rPr>
          <w:rFonts w:asciiTheme="majorBidi" w:hAnsiTheme="majorBidi" w:cstheme="majorBidi"/>
        </w:rPr>
        <w:t>Лютеранская Ц</w:t>
      </w:r>
      <w:r w:rsidRPr="00E8731C">
        <w:rPr>
          <w:rFonts w:asciiTheme="majorBidi" w:hAnsiTheme="majorBidi" w:cstheme="majorBidi"/>
        </w:rPr>
        <w:t>ерковь верит, что</w:t>
      </w:r>
      <w:r>
        <w:rPr>
          <w:rFonts w:asciiTheme="majorBidi" w:hAnsiTheme="majorBidi" w:cstheme="majorBidi"/>
        </w:rPr>
        <w:t>, хотя верующие будут участниками Дня</w:t>
      </w:r>
      <w:r w:rsidRPr="00E8731C">
        <w:rPr>
          <w:rFonts w:asciiTheme="majorBidi" w:hAnsiTheme="majorBidi" w:cstheme="majorBidi"/>
        </w:rPr>
        <w:t xml:space="preserve"> Суда, суд касается не их осуждения, а оценивания жизни с целью вознаграждения (см. 2 Кор. 5:10; Рим. 14:10; Деян. 10:42)</w:t>
      </w:r>
      <w:r w:rsidRPr="00E8731C">
        <w:rPr>
          <w:rStyle w:val="FootnoteReference"/>
          <w:rFonts w:asciiTheme="majorBidi" w:hAnsiTheme="majorBidi" w:cstheme="majorBidi"/>
        </w:rPr>
        <w:footnoteReference w:id="35"/>
      </w:r>
      <w:r>
        <w:rPr>
          <w:rFonts w:asciiTheme="majorBidi" w:hAnsiTheme="majorBidi" w:cstheme="majorBidi"/>
        </w:rPr>
        <w:t>. Взгляд Лютеранской Церкви на участие</w:t>
      </w:r>
      <w:r w:rsidRPr="00E8731C">
        <w:rPr>
          <w:rFonts w:asciiTheme="majorBidi" w:hAnsiTheme="majorBidi" w:cstheme="majorBidi"/>
        </w:rPr>
        <w:t xml:space="preserve"> верующих в Дне Суда отталкивается от того, что лютеранская вера придерживается позиции «амилленаризма», согласно которой земного царства Мессии не будет. Выходит, что в лютеранской </w:t>
      </w:r>
      <w:r>
        <w:rPr>
          <w:rFonts w:asciiTheme="majorBidi" w:hAnsiTheme="majorBidi" w:cstheme="majorBidi"/>
        </w:rPr>
        <w:t>теологии не отводится место появлению</w:t>
      </w:r>
      <w:r w:rsidRPr="00E8731C">
        <w:rPr>
          <w:rFonts w:asciiTheme="majorBidi" w:hAnsiTheme="majorBidi" w:cstheme="majorBidi"/>
        </w:rPr>
        <w:t xml:space="preserve"> верующих перед судилищем Христа после восхищения Церкви, потому что они считают, что будет только </w:t>
      </w:r>
      <w:r>
        <w:rPr>
          <w:rFonts w:asciiTheme="majorBidi" w:hAnsiTheme="majorBidi" w:cstheme="majorBidi"/>
        </w:rPr>
        <w:t>одно общее воскресение перед Днё</w:t>
      </w:r>
      <w:r w:rsidRPr="00E8731C">
        <w:rPr>
          <w:rFonts w:asciiTheme="majorBidi" w:hAnsiTheme="majorBidi" w:cstheme="majorBidi"/>
        </w:rPr>
        <w:t>м Страшного Суда и, следовате</w:t>
      </w:r>
      <w:r>
        <w:rPr>
          <w:rFonts w:asciiTheme="majorBidi" w:hAnsiTheme="majorBidi" w:cstheme="majorBidi"/>
        </w:rPr>
        <w:t>льно, все будут участвовать в нё</w:t>
      </w:r>
      <w:r w:rsidRPr="00E8731C">
        <w:rPr>
          <w:rFonts w:asciiTheme="majorBidi" w:hAnsiTheme="majorBidi" w:cstheme="majorBidi"/>
        </w:rPr>
        <w:t xml:space="preserve">м.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lastRenderedPageBreak/>
        <w:t>Однако в 5-ой главе этой книге теория «амилленаризма» опровергается. Предсказания о тысячелетнем царстве Мессии исполнятся буквально</w:t>
      </w:r>
      <w:r>
        <w:rPr>
          <w:rFonts w:asciiTheme="majorBidi" w:hAnsiTheme="majorBidi" w:cstheme="majorBidi"/>
        </w:rPr>
        <w:t>,</w:t>
      </w:r>
      <w:r w:rsidRPr="00E8731C">
        <w:rPr>
          <w:rFonts w:asciiTheme="majorBidi" w:hAnsiTheme="majorBidi" w:cstheme="majorBidi"/>
        </w:rPr>
        <w:t xml:space="preserve"> и все верующие будут воскрешены до этого периода</w:t>
      </w:r>
      <w:r>
        <w:rPr>
          <w:rFonts w:asciiTheme="majorBidi" w:hAnsiTheme="majorBidi" w:cstheme="majorBidi"/>
        </w:rPr>
        <w:t>,</w:t>
      </w:r>
      <w:r w:rsidRPr="00E8731C">
        <w:rPr>
          <w:rFonts w:asciiTheme="majorBidi" w:hAnsiTheme="majorBidi" w:cstheme="majorBidi"/>
        </w:rPr>
        <w:t xml:space="preserve"> и именно в то время пройдут оценку своей жизни перед судилищем Христа (см. ниже).</w:t>
      </w:r>
      <w:r>
        <w:rPr>
          <w:rFonts w:asciiTheme="majorBidi" w:hAnsiTheme="majorBidi" w:cstheme="majorBidi"/>
        </w:rPr>
        <w:t xml:space="preserve"> </w:t>
      </w:r>
    </w:p>
    <w:p w:rsidR="00F767A5" w:rsidRPr="00E8731C" w:rsidRDefault="00F767A5" w:rsidP="00F767A5">
      <w:pPr>
        <w:autoSpaceDE w:val="0"/>
        <w:autoSpaceDN w:val="0"/>
        <w:adjustRightInd w:val="0"/>
        <w:ind w:firstLine="360"/>
        <w:jc w:val="both"/>
        <w:rPr>
          <w:rFonts w:asciiTheme="majorBidi" w:hAnsiTheme="majorBidi" w:cstheme="majorBidi"/>
        </w:rPr>
      </w:pPr>
    </w:p>
    <w:p w:rsidR="00F767A5" w:rsidRPr="00E8731C" w:rsidRDefault="00F767A5" w:rsidP="00F767A5">
      <w:pPr>
        <w:autoSpaceDE w:val="0"/>
        <w:autoSpaceDN w:val="0"/>
        <w:adjustRightInd w:val="0"/>
        <w:ind w:firstLine="360"/>
        <w:jc w:val="both"/>
        <w:rPr>
          <w:rFonts w:asciiTheme="majorBidi" w:hAnsiTheme="majorBidi" w:cstheme="majorBidi"/>
        </w:rPr>
      </w:pPr>
      <w:r w:rsidRPr="00650639">
        <w:rPr>
          <w:rFonts w:asciiTheme="majorBidi" w:hAnsiTheme="majorBidi" w:cstheme="majorBidi"/>
          <w:b/>
          <w:bCs/>
        </w:rPr>
        <w:t>7</w:t>
      </w:r>
      <w:r w:rsidRPr="00E8731C">
        <w:rPr>
          <w:rFonts w:asciiTheme="majorBidi" w:hAnsiTheme="majorBidi" w:cstheme="majorBidi"/>
          <w:b/>
          <w:bCs/>
        </w:rPr>
        <w:t>. Другие неверные взгляды</w:t>
      </w:r>
    </w:p>
    <w:p w:rsidR="00F767A5" w:rsidRPr="00E8731C" w:rsidRDefault="00F767A5" w:rsidP="00F767A5">
      <w:pPr>
        <w:autoSpaceDE w:val="0"/>
        <w:autoSpaceDN w:val="0"/>
        <w:adjustRightInd w:val="0"/>
        <w:ind w:firstLine="360"/>
        <w:jc w:val="both"/>
        <w:rPr>
          <w:rFonts w:asciiTheme="majorBidi" w:hAnsiTheme="majorBidi" w:cstheme="majorBidi"/>
        </w:rPr>
      </w:pPr>
    </w:p>
    <w:p w:rsidR="00F767A5" w:rsidRPr="00E8731C" w:rsidRDefault="00F767A5" w:rsidP="00F767A5">
      <w:pPr>
        <w:autoSpaceDE w:val="0"/>
        <w:autoSpaceDN w:val="0"/>
        <w:adjustRightInd w:val="0"/>
        <w:ind w:firstLine="450"/>
        <w:rPr>
          <w:rFonts w:asciiTheme="majorBidi" w:hAnsiTheme="majorBidi" w:cstheme="majorBidi"/>
        </w:rPr>
      </w:pP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перечисляет другие взгляды, отличающиеся от библейского свидетельства</w:t>
      </w:r>
      <w:r w:rsidRPr="004D6C94">
        <w:rPr>
          <w:rFonts w:asciiTheme="majorBidi" w:hAnsiTheme="majorBidi" w:cstheme="majorBidi"/>
          <w:vertAlign w:val="superscript"/>
        </w:rPr>
        <w:footnoteReference w:id="36"/>
      </w:r>
      <w:r w:rsidRPr="00E8731C">
        <w:rPr>
          <w:rFonts w:asciiTheme="majorBidi" w:hAnsiTheme="majorBidi" w:cstheme="majorBidi"/>
        </w:rPr>
        <w:t>. Некоторые толкователи опираются на ветхоза</w:t>
      </w:r>
      <w:r>
        <w:rPr>
          <w:rFonts w:asciiTheme="majorBidi" w:hAnsiTheme="majorBidi" w:cstheme="majorBidi"/>
        </w:rPr>
        <w:t>ветную концепцию последних времё</w:t>
      </w:r>
      <w:r w:rsidRPr="00E8731C">
        <w:rPr>
          <w:rFonts w:asciiTheme="majorBidi" w:hAnsiTheme="majorBidi" w:cstheme="majorBidi"/>
        </w:rPr>
        <w:t xml:space="preserve">н, согласно которой во время мессианского века Божий народ будет испытывать великое благословение, а его враги будут подвержены наказанию. Далее, мессианский век ошибочно приравнивается к веку Церкви. Получается, что Божий суд – это не конкретное событие в будущем, а период времени между первым и вторым пришествием Христа. Божий суд осуществляется прямо сейчас. Другой вариант данной позиции гласит, что день Божьего суда осуществляется не в нынешнем веке, а после пришествие Христа, т.е. </w:t>
      </w:r>
      <w:proofErr w:type="gramStart"/>
      <w:r w:rsidRPr="00E8731C">
        <w:rPr>
          <w:rFonts w:asciiTheme="majorBidi" w:hAnsiTheme="majorBidi" w:cstheme="majorBidi"/>
        </w:rPr>
        <w:t xml:space="preserve">во время </w:t>
      </w:r>
      <w:proofErr w:type="gramEnd"/>
      <w:r w:rsidRPr="00E8731C">
        <w:rPr>
          <w:rFonts w:asciiTheme="majorBidi" w:hAnsiTheme="majorBidi" w:cstheme="majorBidi"/>
        </w:rPr>
        <w:t xml:space="preserve">Его тысячелетнего царства. </w:t>
      </w:r>
    </w:p>
    <w:p w:rsidR="00F767A5" w:rsidRPr="00E8731C" w:rsidRDefault="00F767A5" w:rsidP="00F767A5">
      <w:pPr>
        <w:autoSpaceDE w:val="0"/>
        <w:autoSpaceDN w:val="0"/>
        <w:adjustRightInd w:val="0"/>
        <w:ind w:firstLine="450"/>
        <w:rPr>
          <w:rFonts w:asciiTheme="majorBidi" w:hAnsiTheme="majorBidi" w:cstheme="majorBidi"/>
        </w:rPr>
      </w:pPr>
      <w:r w:rsidRPr="00E8731C">
        <w:rPr>
          <w:rFonts w:asciiTheme="majorBidi" w:hAnsiTheme="majorBidi" w:cstheme="majorBidi"/>
        </w:rPr>
        <w:t xml:space="preserve">Подобную теорию выдвигал немецкий философ XVIII-XIV веков Фридрих Шеллинг. Он соглашается с вышесказанным, что Божий суд сейчас осуществляется в мире, но не в соответствии с ветхозаветным принципом мессианского века, а сообразно его философскому постулату </w:t>
      </w:r>
      <w:proofErr w:type="spellStart"/>
      <w:r w:rsidRPr="00E8731C">
        <w:rPr>
          <w:rFonts w:asciiTheme="majorBidi" w:hAnsiTheme="majorBidi" w:cstheme="majorBidi"/>
          <w:i/>
          <w:iCs/>
        </w:rPr>
        <w:t>Die</w:t>
      </w:r>
      <w:proofErr w:type="spellEnd"/>
      <w:r w:rsidRPr="00E8731C">
        <w:rPr>
          <w:rFonts w:asciiTheme="majorBidi" w:hAnsiTheme="majorBidi" w:cstheme="majorBidi"/>
          <w:i/>
          <w:iCs/>
        </w:rPr>
        <w:t xml:space="preserve"> </w:t>
      </w:r>
      <w:proofErr w:type="spellStart"/>
      <w:r w:rsidRPr="00E8731C">
        <w:rPr>
          <w:rFonts w:asciiTheme="majorBidi" w:hAnsiTheme="majorBidi" w:cstheme="majorBidi"/>
          <w:i/>
          <w:iCs/>
        </w:rPr>
        <w:t>Weltgeschichte</w:t>
      </w:r>
      <w:proofErr w:type="spellEnd"/>
      <w:r w:rsidRPr="00E8731C">
        <w:rPr>
          <w:rFonts w:asciiTheme="majorBidi" w:hAnsiTheme="majorBidi" w:cstheme="majorBidi"/>
          <w:i/>
          <w:iCs/>
        </w:rPr>
        <w:t xml:space="preserve"> </w:t>
      </w:r>
      <w:proofErr w:type="spellStart"/>
      <w:r w:rsidRPr="00E8731C">
        <w:rPr>
          <w:rFonts w:asciiTheme="majorBidi" w:hAnsiTheme="majorBidi" w:cstheme="majorBidi"/>
          <w:i/>
          <w:iCs/>
        </w:rPr>
        <w:t>ist</w:t>
      </w:r>
      <w:proofErr w:type="spellEnd"/>
      <w:r w:rsidRPr="00E8731C">
        <w:rPr>
          <w:rFonts w:asciiTheme="majorBidi" w:hAnsiTheme="majorBidi" w:cstheme="majorBidi"/>
          <w:i/>
          <w:iCs/>
        </w:rPr>
        <w:t xml:space="preserve"> </w:t>
      </w:r>
      <w:proofErr w:type="spellStart"/>
      <w:r w:rsidRPr="00E8731C">
        <w:rPr>
          <w:rFonts w:asciiTheme="majorBidi" w:hAnsiTheme="majorBidi" w:cstheme="majorBidi"/>
          <w:i/>
          <w:iCs/>
        </w:rPr>
        <w:t>das</w:t>
      </w:r>
      <w:proofErr w:type="spellEnd"/>
      <w:r w:rsidRPr="00E8731C">
        <w:rPr>
          <w:rFonts w:asciiTheme="majorBidi" w:hAnsiTheme="majorBidi" w:cstheme="majorBidi"/>
          <w:i/>
          <w:iCs/>
        </w:rPr>
        <w:t xml:space="preserve"> </w:t>
      </w:r>
      <w:proofErr w:type="spellStart"/>
      <w:r w:rsidRPr="00E8731C">
        <w:rPr>
          <w:rFonts w:asciiTheme="majorBidi" w:hAnsiTheme="majorBidi" w:cstheme="majorBidi"/>
          <w:i/>
          <w:iCs/>
        </w:rPr>
        <w:t>Weltgericht</w:t>
      </w:r>
      <w:proofErr w:type="spellEnd"/>
      <w:r w:rsidRPr="00E8731C">
        <w:rPr>
          <w:rFonts w:asciiTheme="majorBidi" w:hAnsiTheme="majorBidi" w:cstheme="majorBidi"/>
        </w:rPr>
        <w:t xml:space="preserve">, что значит «история мира является судом над миром». </w:t>
      </w:r>
    </w:p>
    <w:p w:rsidR="00F767A5" w:rsidRPr="00E8731C" w:rsidRDefault="00F767A5" w:rsidP="00F767A5">
      <w:pPr>
        <w:autoSpaceDE w:val="0"/>
        <w:autoSpaceDN w:val="0"/>
        <w:adjustRightInd w:val="0"/>
        <w:ind w:firstLine="450"/>
        <w:rPr>
          <w:rFonts w:asciiTheme="majorBidi" w:hAnsiTheme="majorBidi" w:cstheme="majorBidi"/>
        </w:rPr>
      </w:pPr>
      <w:r>
        <w:rPr>
          <w:rFonts w:asciiTheme="majorBidi" w:hAnsiTheme="majorBidi" w:cstheme="majorBidi"/>
        </w:rPr>
        <w:t xml:space="preserve">Наконец, </w:t>
      </w:r>
      <w:r w:rsidRPr="00E8731C">
        <w:rPr>
          <w:rFonts w:asciiTheme="majorBidi" w:hAnsiTheme="majorBidi" w:cstheme="majorBidi"/>
        </w:rPr>
        <w:t xml:space="preserve">некоторые мыслители придерживаются точки зрения, что Бог активно никого не судит. Он просто создал мир с некоторыми принципами и духовными законами, которые </w:t>
      </w:r>
      <w:r>
        <w:rPr>
          <w:rFonts w:asciiTheme="majorBidi" w:hAnsiTheme="majorBidi" w:cstheme="majorBidi"/>
        </w:rPr>
        <w:t>ведут к тому, что праведные буду</w:t>
      </w:r>
      <w:r w:rsidRPr="00E8731C">
        <w:rPr>
          <w:rFonts w:asciiTheme="majorBidi" w:hAnsiTheme="majorBidi" w:cstheme="majorBidi"/>
        </w:rPr>
        <w:t>т получать благословения, а злые – страдание. Но в свете ясного библейск</w:t>
      </w:r>
      <w:r>
        <w:rPr>
          <w:rFonts w:asciiTheme="majorBidi" w:hAnsiTheme="majorBidi" w:cstheme="majorBidi"/>
        </w:rPr>
        <w:t>ого учения, изложенного выше, ни</w:t>
      </w:r>
      <w:r w:rsidRPr="00E8731C">
        <w:rPr>
          <w:rFonts w:asciiTheme="majorBidi" w:hAnsiTheme="majorBidi" w:cstheme="majorBidi"/>
        </w:rPr>
        <w:t xml:space="preserve"> одна из этих</w:t>
      </w:r>
      <w:r>
        <w:rPr>
          <w:rFonts w:asciiTheme="majorBidi" w:hAnsiTheme="majorBidi" w:cstheme="majorBidi"/>
        </w:rPr>
        <w:t xml:space="preserve"> теори</w:t>
      </w:r>
      <w:r w:rsidRPr="00E8731C">
        <w:rPr>
          <w:rFonts w:asciiTheme="majorBidi" w:hAnsiTheme="majorBidi" w:cstheme="majorBidi"/>
        </w:rPr>
        <w:t xml:space="preserve">й не является состоятельной или убедительной. </w:t>
      </w:r>
    </w:p>
    <w:p w:rsidR="00F767A5" w:rsidRPr="00E8731C" w:rsidRDefault="00F767A5" w:rsidP="00F767A5">
      <w:pPr>
        <w:rPr>
          <w:rFonts w:asciiTheme="majorBidi" w:hAnsiTheme="majorBidi" w:cstheme="majorBidi"/>
          <w:b/>
          <w:bCs/>
        </w:rPr>
      </w:pPr>
    </w:p>
    <w:p w:rsidR="00F767A5" w:rsidRPr="00E8731C" w:rsidRDefault="00F767A5" w:rsidP="00F767A5">
      <w:pPr>
        <w:pStyle w:val="Heading3"/>
        <w:spacing w:before="0" w:line="240" w:lineRule="auto"/>
        <w:rPr>
          <w:lang w:val="ru-RU"/>
        </w:rPr>
      </w:pPr>
      <w:r w:rsidRPr="00E8731C">
        <w:rPr>
          <w:lang w:val="ru-RU"/>
        </w:rPr>
        <w:t>Б. Суд над верующими</w:t>
      </w:r>
    </w:p>
    <w:p w:rsidR="00F767A5" w:rsidRPr="00E8731C" w:rsidRDefault="00F767A5" w:rsidP="00F767A5">
      <w:pPr>
        <w:rPr>
          <w:rFonts w:asciiTheme="majorBidi" w:hAnsiTheme="majorBidi" w:cstheme="majorBidi"/>
        </w:rPr>
      </w:pPr>
    </w:p>
    <w:p w:rsidR="00F767A5" w:rsidRPr="00E8731C" w:rsidRDefault="00F767A5" w:rsidP="00F767A5">
      <w:pPr>
        <w:ind w:firstLine="450"/>
        <w:rPr>
          <w:rFonts w:asciiTheme="majorBidi" w:hAnsiTheme="majorBidi" w:cstheme="majorBidi"/>
          <w:b/>
          <w:bCs/>
        </w:rPr>
      </w:pPr>
      <w:r w:rsidRPr="00E8731C">
        <w:rPr>
          <w:rFonts w:asciiTheme="majorBidi" w:hAnsiTheme="majorBidi" w:cstheme="majorBidi"/>
          <w:b/>
          <w:bCs/>
        </w:rPr>
        <w:t>1. Суд как оценка</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rPr>
      </w:pPr>
      <w:r>
        <w:rPr>
          <w:rFonts w:asciiTheme="majorBidi" w:hAnsiTheme="majorBidi" w:cstheme="majorBidi"/>
        </w:rPr>
        <w:t>В Библии сказано</w:t>
      </w:r>
      <w:r w:rsidRPr="00E8731C">
        <w:rPr>
          <w:rFonts w:asciiTheme="majorBidi" w:hAnsiTheme="majorBidi" w:cstheme="majorBidi"/>
        </w:rPr>
        <w:t>, что каждый человек, в том числе и верующие люди, будут судимы Христом. Всем верующим должно явиться перед судилище Христово. (2 Кор</w:t>
      </w:r>
      <w:r>
        <w:rPr>
          <w:rFonts w:asciiTheme="majorBidi" w:hAnsiTheme="majorBidi" w:cstheme="majorBidi"/>
        </w:rPr>
        <w:t>. 5:10). Стоит рассмотреть, в чё</w:t>
      </w:r>
      <w:r w:rsidRPr="00E8731C">
        <w:rPr>
          <w:rFonts w:asciiTheme="majorBidi" w:hAnsiTheme="majorBidi" w:cstheme="majorBidi"/>
        </w:rPr>
        <w:t>м же состоит Божий суд над верующими людьми.</w:t>
      </w:r>
      <w:r>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Во-первых, важно отметить, что</w:t>
      </w:r>
      <w:r>
        <w:rPr>
          <w:rFonts w:asciiTheme="majorBidi" w:hAnsiTheme="majorBidi" w:cstheme="majorBidi"/>
        </w:rPr>
        <w:t>,</w:t>
      </w:r>
      <w:r w:rsidRPr="00E8731C">
        <w:rPr>
          <w:rFonts w:asciiTheme="majorBidi" w:hAnsiTheme="majorBidi" w:cstheme="majorBidi"/>
        </w:rPr>
        <w:t xml:space="preserve"> согласно Ин. 5:24, суд над верующими не приво</w:t>
      </w:r>
      <w:r>
        <w:rPr>
          <w:rFonts w:asciiTheme="majorBidi" w:hAnsiTheme="majorBidi" w:cstheme="majorBidi"/>
        </w:rPr>
        <w:t xml:space="preserve">дит к осуждению. Иисус обещал </w:t>
      </w:r>
      <w:r w:rsidRPr="00E8731C">
        <w:rPr>
          <w:rFonts w:asciiTheme="majorBidi" w:hAnsiTheme="majorBidi" w:cstheme="majorBidi"/>
        </w:rPr>
        <w:t>следую</w:t>
      </w:r>
      <w:r>
        <w:rPr>
          <w:rFonts w:asciiTheme="majorBidi" w:hAnsiTheme="majorBidi" w:cstheme="majorBidi"/>
        </w:rPr>
        <w:t>щим за Ним: «Слушающий слово Моё</w:t>
      </w:r>
      <w:r w:rsidRPr="00E8731C">
        <w:rPr>
          <w:rFonts w:asciiTheme="majorBidi" w:hAnsiTheme="majorBidi" w:cstheme="majorBidi"/>
        </w:rPr>
        <w:t xml:space="preserve"> и верующий в Пославшего Меня имеет жизнь вечную,</w:t>
      </w:r>
      <w:r>
        <w:rPr>
          <w:rFonts w:asciiTheme="majorBidi" w:hAnsiTheme="majorBidi" w:cstheme="majorBidi"/>
        </w:rPr>
        <w:t xml:space="preserve"> и на суд не приходит, но перешё</w:t>
      </w:r>
      <w:r w:rsidRPr="00E8731C">
        <w:rPr>
          <w:rFonts w:asciiTheme="majorBidi" w:hAnsiTheme="majorBidi" w:cstheme="majorBidi"/>
        </w:rPr>
        <w:t>л от смерти в жизнь</w:t>
      </w:r>
      <w:r>
        <w:rPr>
          <w:rFonts w:asciiTheme="majorBidi" w:hAnsiTheme="majorBidi" w:cstheme="majorBidi"/>
        </w:rPr>
        <w:t>». Следовательно, как уже было сказано выше, спасё</w:t>
      </w:r>
      <w:r w:rsidRPr="00E8731C">
        <w:rPr>
          <w:rFonts w:asciiTheme="majorBidi" w:hAnsiTheme="majorBidi" w:cstheme="majorBidi"/>
        </w:rPr>
        <w:t>нные Иисусом люди не будут участвовать в Страшном Суде, так как он предназначен для неверующих</w:t>
      </w:r>
      <w:r>
        <w:rPr>
          <w:rFonts w:asciiTheme="majorBidi" w:hAnsiTheme="majorBidi" w:cstheme="majorBidi"/>
        </w:rPr>
        <w:t>,</w:t>
      </w:r>
      <w:r w:rsidRPr="00E8731C">
        <w:rPr>
          <w:rFonts w:asciiTheme="majorBidi" w:hAnsiTheme="majorBidi" w:cstheme="majorBidi"/>
        </w:rPr>
        <w:t xml:space="preserve"> и приводит к их осуждению (Откр. 20:12). Предполагается, что суд над верующими, хотя бы над теми, кто жил до пришествия Господа, состоится сразу после восхищения Церкви или до начала тысячелетнего царства Мессии. </w:t>
      </w:r>
    </w:p>
    <w:p w:rsidR="00F767A5" w:rsidRPr="00E8731C" w:rsidRDefault="00F767A5" w:rsidP="00F767A5">
      <w:pPr>
        <w:ind w:firstLine="540"/>
        <w:rPr>
          <w:rFonts w:asciiTheme="majorBidi" w:hAnsiTheme="majorBidi" w:cstheme="majorBidi"/>
        </w:rPr>
      </w:pPr>
      <w:r w:rsidRPr="00E8731C">
        <w:rPr>
          <w:rFonts w:asciiTheme="majorBidi" w:hAnsiTheme="majorBidi" w:cstheme="majorBidi"/>
        </w:rPr>
        <w:t>В этот день будет дана оценка качества жизни верующих людей (Мк. 4:22; 1 Кор. 4:5; Еф. 6:8)</w:t>
      </w:r>
      <w:r w:rsidRPr="00E8731C">
        <w:rPr>
          <w:rStyle w:val="FootnoteReference"/>
          <w:rFonts w:asciiTheme="majorBidi" w:hAnsiTheme="majorBidi" w:cstheme="majorBidi"/>
        </w:rPr>
        <w:footnoteReference w:id="37"/>
      </w:r>
      <w:r w:rsidRPr="00E8731C">
        <w:rPr>
          <w:rFonts w:asciiTheme="majorBidi" w:hAnsiTheme="majorBidi" w:cstheme="majorBidi"/>
        </w:rPr>
        <w:t>. Не исключено, что со сторо</w:t>
      </w:r>
      <w:r>
        <w:rPr>
          <w:rFonts w:asciiTheme="majorBidi" w:hAnsiTheme="majorBidi" w:cstheme="majorBidi"/>
        </w:rPr>
        <w:t>ны Господа могут прозвучать упрёки в непослушании или пренебрежении</w:t>
      </w:r>
      <w:r w:rsidRPr="00E8731C">
        <w:rPr>
          <w:rFonts w:asciiTheme="majorBidi" w:hAnsiTheme="majorBidi" w:cstheme="majorBidi"/>
        </w:rPr>
        <w:t xml:space="preserve"> обязанностями (см. раздел Б.5. ниже). Суд над в</w:t>
      </w:r>
      <w:r>
        <w:rPr>
          <w:rFonts w:asciiTheme="majorBidi" w:hAnsiTheme="majorBidi" w:cstheme="majorBidi"/>
        </w:rPr>
        <w:t>ерующими также влечё</w:t>
      </w:r>
      <w:r w:rsidRPr="00E8731C">
        <w:rPr>
          <w:rFonts w:asciiTheme="majorBidi" w:hAnsiTheme="majorBidi" w:cstheme="majorBidi"/>
        </w:rPr>
        <w:t xml:space="preserve">т за собой оценку качества служения верующего человека (Мф. 25:14-30; Лк. 19:11-27; Мф. 20:1-16; 1 Кор. 3:12-15). </w:t>
      </w:r>
      <w:r>
        <w:rPr>
          <w:rFonts w:asciiTheme="majorBidi" w:hAnsiTheme="majorBidi" w:cstheme="majorBidi"/>
        </w:rPr>
        <w:t xml:space="preserve">Как </w:t>
      </w:r>
      <w:r w:rsidRPr="00E8731C">
        <w:rPr>
          <w:rFonts w:asciiTheme="majorBidi" w:hAnsiTheme="majorBidi" w:cstheme="majorBidi"/>
        </w:rPr>
        <w:t>следствие оцен</w:t>
      </w:r>
      <w:r>
        <w:rPr>
          <w:rFonts w:asciiTheme="majorBidi" w:hAnsiTheme="majorBidi" w:cstheme="majorBidi"/>
        </w:rPr>
        <w:t>ки Господа,</w:t>
      </w:r>
      <w:r w:rsidRPr="00E8731C">
        <w:rPr>
          <w:rFonts w:asciiTheme="majorBidi" w:hAnsiTheme="majorBidi" w:cstheme="majorBidi"/>
        </w:rPr>
        <w:t xml:space="preserve"> </w:t>
      </w:r>
      <w:r w:rsidRPr="00E8731C">
        <w:rPr>
          <w:rFonts w:asciiTheme="majorBidi" w:hAnsiTheme="majorBidi" w:cstheme="majorBidi"/>
        </w:rPr>
        <w:lastRenderedPageBreak/>
        <w:t>человек может либо получить от Него награду, либо потерять награду, которую он смог бы получить</w:t>
      </w:r>
      <w:r w:rsidRPr="00E8731C">
        <w:rPr>
          <w:rStyle w:val="FootnoteReference"/>
          <w:rFonts w:asciiTheme="majorBidi" w:hAnsiTheme="majorBidi" w:cstheme="majorBidi"/>
        </w:rPr>
        <w:footnoteReference w:id="38"/>
      </w:r>
      <w:r w:rsidRPr="00E8731C">
        <w:rPr>
          <w:rFonts w:asciiTheme="majorBidi" w:hAnsiTheme="majorBidi" w:cstheme="majorBidi"/>
        </w:rPr>
        <w:t xml:space="preserve">. </w:t>
      </w:r>
    </w:p>
    <w:p w:rsidR="00F767A5" w:rsidRPr="00E8731C" w:rsidRDefault="00F767A5" w:rsidP="00F767A5">
      <w:pPr>
        <w:ind w:firstLine="540"/>
        <w:rPr>
          <w:rFonts w:asciiTheme="majorBidi" w:hAnsiTheme="majorBidi" w:cstheme="majorBidi"/>
        </w:rPr>
      </w:pPr>
      <w:r w:rsidRPr="00E8731C">
        <w:rPr>
          <w:rFonts w:asciiTheme="majorBidi" w:hAnsiTheme="majorBidi" w:cstheme="majorBidi"/>
        </w:rPr>
        <w:t>Доктрина о суде над верующими полезна для побуждения учеников Иисуса к вере и любви (Кол. 1:4-5), а также к усердию в служении: «Итак, братия мои возлюбленные, будьте тверды, непоколебимы, всегда преуспевайте в деле Господнем, зная, что труд ваш не тщетен пред Господом» (1 Кор. 15:58). Она также побуждает убедиться в том, что в нашей жизни есть плод веры, который подтверждает подлинность нашей веры (1 Пет. 1:17-19; 2 Пет. 1:5-11).</w:t>
      </w:r>
    </w:p>
    <w:p w:rsidR="00F767A5" w:rsidRPr="00E8731C" w:rsidRDefault="00F767A5" w:rsidP="00F767A5">
      <w:pPr>
        <w:ind w:firstLine="540"/>
        <w:rPr>
          <w:rFonts w:asciiTheme="majorBidi" w:hAnsiTheme="majorBidi" w:cstheme="majorBidi"/>
        </w:rPr>
      </w:pPr>
    </w:p>
    <w:p w:rsidR="00F767A5" w:rsidRPr="00E8731C" w:rsidRDefault="00F767A5" w:rsidP="00F767A5">
      <w:pPr>
        <w:ind w:firstLine="450"/>
        <w:rPr>
          <w:rFonts w:asciiTheme="majorBidi" w:hAnsiTheme="majorBidi" w:cstheme="majorBidi"/>
          <w:b/>
          <w:bCs/>
        </w:rPr>
      </w:pPr>
      <w:r w:rsidRPr="00E8731C">
        <w:rPr>
          <w:rFonts w:asciiTheme="majorBidi" w:hAnsiTheme="majorBidi" w:cstheme="majorBidi"/>
          <w:b/>
          <w:bCs/>
        </w:rPr>
        <w:t>2. Отношение к вознаграждению</w:t>
      </w:r>
    </w:p>
    <w:p w:rsidR="00F767A5" w:rsidRPr="00E8731C" w:rsidRDefault="00F767A5" w:rsidP="00F767A5">
      <w:pPr>
        <w:ind w:firstLine="540"/>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Прежде всего</w:t>
      </w:r>
      <w:r>
        <w:rPr>
          <w:rFonts w:asciiTheme="majorBidi" w:hAnsiTheme="majorBidi" w:cstheme="majorBidi"/>
        </w:rPr>
        <w:t>,</w:t>
      </w:r>
      <w:r w:rsidRPr="00E8731C">
        <w:rPr>
          <w:rFonts w:asciiTheme="majorBidi" w:hAnsiTheme="majorBidi" w:cstheme="majorBidi"/>
        </w:rPr>
        <w:t xml:space="preserve"> н</w:t>
      </w:r>
      <w:r>
        <w:rPr>
          <w:rFonts w:asciiTheme="majorBidi" w:hAnsiTheme="majorBidi" w:cstheme="majorBidi"/>
        </w:rPr>
        <w:t>ужно</w:t>
      </w:r>
      <w:r w:rsidRPr="00E8731C">
        <w:rPr>
          <w:rFonts w:asciiTheme="majorBidi" w:hAnsiTheme="majorBidi" w:cstheme="majorBidi"/>
        </w:rPr>
        <w:t xml:space="preserve"> принять во внимание</w:t>
      </w:r>
      <w:r>
        <w:rPr>
          <w:rFonts w:asciiTheme="majorBidi" w:hAnsiTheme="majorBidi" w:cstheme="majorBidi"/>
        </w:rPr>
        <w:t>, что все Свои награды Бог даё</w:t>
      </w:r>
      <w:r w:rsidRPr="00E8731C">
        <w:rPr>
          <w:rFonts w:asciiTheme="majorBidi" w:hAnsiTheme="majorBidi" w:cstheme="majorBidi"/>
        </w:rPr>
        <w:t>т по благодати. Хотя Он обещает и действительно даст награды, Он не обязан это</w:t>
      </w:r>
      <w:r>
        <w:rPr>
          <w:rFonts w:asciiTheme="majorBidi" w:hAnsiTheme="majorBidi" w:cstheme="majorBidi"/>
        </w:rPr>
        <w:t>го</w:t>
      </w:r>
      <w:r w:rsidRPr="00E8731C">
        <w:rPr>
          <w:rFonts w:asciiTheme="majorBidi" w:hAnsiTheme="majorBidi" w:cstheme="majorBidi"/>
        </w:rPr>
        <w:t xml:space="preserve"> делать. </w:t>
      </w:r>
      <w:proofErr w:type="spellStart"/>
      <w:r w:rsidRPr="00E8731C">
        <w:rPr>
          <w:rFonts w:asciiTheme="majorBidi" w:hAnsiTheme="majorBidi" w:cstheme="majorBidi"/>
        </w:rPr>
        <w:t>Пакер</w:t>
      </w:r>
      <w:proofErr w:type="spellEnd"/>
      <w:r w:rsidRPr="00E8731C">
        <w:rPr>
          <w:rFonts w:asciiTheme="majorBidi" w:hAnsiTheme="majorBidi" w:cstheme="majorBidi"/>
        </w:rPr>
        <w:t xml:space="preserve"> </w:t>
      </w:r>
      <w:r>
        <w:rPr>
          <w:rFonts w:asciiTheme="majorBidi" w:hAnsiTheme="majorBidi" w:cstheme="majorBidi"/>
        </w:rPr>
        <w:t>справедливо пишет</w:t>
      </w:r>
      <w:r w:rsidRPr="00E8731C">
        <w:rPr>
          <w:rFonts w:asciiTheme="majorBidi" w:hAnsiTheme="majorBidi" w:cstheme="majorBidi"/>
        </w:rPr>
        <w:t>: «Когда Бог награждает нас за наши дела, Он этим венчает Свои собственные дары, ибо только по благодати эти дела исполнялись»</w:t>
      </w:r>
      <w:r w:rsidRPr="004D6C94">
        <w:rPr>
          <w:rFonts w:asciiTheme="majorBidi" w:hAnsiTheme="majorBidi" w:cstheme="majorBidi"/>
          <w:vertAlign w:val="superscript"/>
        </w:rPr>
        <w:footnoteReference w:id="39"/>
      </w:r>
      <w:r>
        <w:rPr>
          <w:rFonts w:asciiTheme="majorBidi" w:hAnsiTheme="majorBidi" w:cstheme="majorBidi"/>
        </w:rPr>
        <w:t xml:space="preserve">. А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w:t>
      </w:r>
      <w:r>
        <w:rPr>
          <w:rFonts w:asciiTheme="majorBidi" w:hAnsiTheme="majorBidi" w:cstheme="majorBidi"/>
        </w:rPr>
        <w:t>высказывается по этому вопросу ошибочно, утверждая, что «Бог признаё</w:t>
      </w:r>
      <w:r w:rsidRPr="00E8731C">
        <w:rPr>
          <w:rFonts w:asciiTheme="majorBidi" w:hAnsiTheme="majorBidi" w:cstheme="majorBidi"/>
        </w:rPr>
        <w:t>т свою обязанность вознаградить верующих за их служение Ему»</w:t>
      </w:r>
      <w:r w:rsidRPr="004D6C94">
        <w:rPr>
          <w:rFonts w:asciiTheme="majorBidi" w:hAnsiTheme="majorBidi" w:cstheme="majorBidi"/>
          <w:vertAlign w:val="superscript"/>
        </w:rPr>
        <w:footnoteReference w:id="40"/>
      </w:r>
      <w:r w:rsidRPr="00E8731C">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В Лк. 17:7-10 Иисус учил, что если слуга верно и усер</w:t>
      </w:r>
      <w:r>
        <w:rPr>
          <w:rFonts w:asciiTheme="majorBidi" w:hAnsiTheme="majorBidi" w:cstheme="majorBidi"/>
        </w:rPr>
        <w:t xml:space="preserve">дно служит своему господину, </w:t>
      </w:r>
      <w:r w:rsidRPr="00E8731C">
        <w:rPr>
          <w:rFonts w:asciiTheme="majorBidi" w:hAnsiTheme="majorBidi" w:cstheme="majorBidi"/>
        </w:rPr>
        <w:t>вс</w:t>
      </w:r>
      <w:r>
        <w:rPr>
          <w:rFonts w:asciiTheme="majorBidi" w:hAnsiTheme="majorBidi" w:cstheme="majorBidi"/>
        </w:rPr>
        <w:t>ё</w:t>
      </w:r>
      <w:r w:rsidRPr="00E8731C">
        <w:rPr>
          <w:rFonts w:asciiTheme="majorBidi" w:hAnsiTheme="majorBidi" w:cstheme="majorBidi"/>
        </w:rPr>
        <w:t xml:space="preserve">, что он может сказать, это – «мы рабы ничего не стоящие, потому что сделали, что должны были сделать». Человек, служивший Богу всем сердцем всю жизнь, просто делает то, что ему следует делать. Бог, будучи нашим Творцом и Господом, </w:t>
      </w:r>
      <w:r>
        <w:rPr>
          <w:rFonts w:asciiTheme="majorBidi" w:hAnsiTheme="majorBidi" w:cstheme="majorBidi"/>
        </w:rPr>
        <w:t>достоин всего, что мы можем да</w:t>
      </w:r>
      <w:r w:rsidRPr="00E8731C">
        <w:rPr>
          <w:rFonts w:asciiTheme="majorBidi" w:hAnsiTheme="majorBidi" w:cstheme="majorBidi"/>
        </w:rPr>
        <w:t xml:space="preserve">ть Ему или </w:t>
      </w:r>
      <w:r>
        <w:rPr>
          <w:rFonts w:asciiTheme="majorBidi" w:hAnsiTheme="majorBidi" w:cstheme="majorBidi"/>
        </w:rPr>
        <w:t>с</w:t>
      </w:r>
      <w:r w:rsidRPr="00E8731C">
        <w:rPr>
          <w:rFonts w:asciiTheme="majorBidi" w:hAnsiTheme="majorBidi" w:cstheme="majorBidi"/>
        </w:rPr>
        <w:t xml:space="preserve">делать для Него.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Павел вторит этой мысли в Рим. 11:35-36,</w:t>
      </w:r>
      <w:r>
        <w:rPr>
          <w:rFonts w:asciiTheme="majorBidi" w:hAnsiTheme="majorBidi" w:cstheme="majorBidi"/>
        </w:rPr>
        <w:t xml:space="preserve"> говоря: «Или кто дал Ему наперё</w:t>
      </w:r>
      <w:r w:rsidRPr="00E8731C">
        <w:rPr>
          <w:rFonts w:asciiTheme="majorBidi" w:hAnsiTheme="majorBidi" w:cstheme="majorBidi"/>
        </w:rPr>
        <w:t>д, чтоб</w:t>
      </w:r>
      <w:r>
        <w:rPr>
          <w:rFonts w:asciiTheme="majorBidi" w:hAnsiTheme="majorBidi" w:cstheme="majorBidi"/>
        </w:rPr>
        <w:t>ы Он должен был воздать? Ибо всё</w:t>
      </w:r>
      <w:r w:rsidRPr="00E8731C">
        <w:rPr>
          <w:rFonts w:asciiTheme="majorBidi" w:hAnsiTheme="majorBidi" w:cstheme="majorBidi"/>
        </w:rPr>
        <w:t xml:space="preserve"> из Него, Им и к Нему». Другой случай, который демонстрирует благодатный характер Божьего вознаграждения</w:t>
      </w:r>
      <w:r>
        <w:rPr>
          <w:rFonts w:asciiTheme="majorBidi" w:hAnsiTheme="majorBidi" w:cstheme="majorBidi"/>
        </w:rPr>
        <w:t>, описан</w:t>
      </w:r>
      <w:r w:rsidRPr="00E8731C">
        <w:rPr>
          <w:rFonts w:asciiTheme="majorBidi" w:hAnsiTheme="majorBidi" w:cstheme="majorBidi"/>
        </w:rPr>
        <w:t xml:space="preserve"> в Мф. 20:1-</w:t>
      </w:r>
      <w:r>
        <w:rPr>
          <w:rFonts w:asciiTheme="majorBidi" w:hAnsiTheme="majorBidi" w:cstheme="majorBidi"/>
        </w:rPr>
        <w:t>16, где в притче Иисуса речь идё</w:t>
      </w:r>
      <w:r w:rsidRPr="00E8731C">
        <w:rPr>
          <w:rFonts w:asciiTheme="majorBidi" w:hAnsiTheme="majorBidi" w:cstheme="majorBidi"/>
        </w:rPr>
        <w:t>т о том, что господин вправе в</w:t>
      </w:r>
      <w:r>
        <w:rPr>
          <w:rFonts w:asciiTheme="majorBidi" w:hAnsiTheme="majorBidi" w:cstheme="majorBidi"/>
        </w:rPr>
        <w:t>ыплачивать</w:t>
      </w:r>
      <w:r w:rsidRPr="00E8731C">
        <w:rPr>
          <w:rFonts w:asciiTheme="majorBidi" w:hAnsiTheme="majorBidi" w:cstheme="majorBidi"/>
        </w:rPr>
        <w:t xml:space="preserve"> работающим один час ту же зарплату, которую получают работающие весь день</w:t>
      </w:r>
      <w:r w:rsidRPr="00E8731C">
        <w:rPr>
          <w:rStyle w:val="FootnoteReference"/>
          <w:rFonts w:asciiTheme="majorBidi" w:hAnsiTheme="majorBidi" w:cstheme="majorBidi"/>
        </w:rPr>
        <w:footnoteReference w:id="41"/>
      </w:r>
      <w:r w:rsidRPr="00E8731C">
        <w:rPr>
          <w:rFonts w:asciiTheme="majorBidi" w:hAnsiTheme="majorBidi" w:cstheme="majorBidi"/>
        </w:rPr>
        <w:t>. Поэт</w:t>
      </w:r>
      <w:r>
        <w:rPr>
          <w:rFonts w:asciiTheme="majorBidi" w:hAnsiTheme="majorBidi" w:cstheme="majorBidi"/>
        </w:rPr>
        <w:t>ому, хотя Бог верен держать Своё</w:t>
      </w:r>
      <w:r w:rsidRPr="00E8731C">
        <w:rPr>
          <w:rFonts w:asciiTheme="majorBidi" w:hAnsiTheme="majorBidi" w:cstheme="majorBidi"/>
        </w:rPr>
        <w:t xml:space="preserve"> слово и вознаграждать служащих Ему, Он это делает по Своей благодати. Он не должен никому ничего.</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Такое отношение к Божьему вознаграждению полностью соответствует библейскому принципу повышения через смирение. Известная формулировка этого принципа </w:t>
      </w:r>
      <w:r>
        <w:rPr>
          <w:rFonts w:asciiTheme="majorBidi" w:hAnsiTheme="majorBidi" w:cstheme="majorBidi"/>
        </w:rPr>
        <w:t>изложена</w:t>
      </w:r>
      <w:r w:rsidRPr="00E8731C">
        <w:rPr>
          <w:rFonts w:asciiTheme="majorBidi" w:hAnsiTheme="majorBidi" w:cstheme="majorBidi"/>
        </w:rPr>
        <w:t xml:space="preserve"> в притчах Соломона: «Славе предшествует смирение» (Пр. 15:33). Иисус подтвердил: «Всякий возвышающий сам себя унижен будет, а унижающий себя возвысится» (Лк. 14:11). Когда Его ученики искали для себя выгодное положение в Его царстве, Он их учил: «Кто из вас больше, будь как меньший, и начальствующий </w:t>
      </w:r>
      <w:r>
        <w:rPr>
          <w:rFonts w:asciiTheme="majorBidi" w:hAnsiTheme="majorBidi" w:cstheme="majorBidi"/>
        </w:rPr>
        <w:t>–</w:t>
      </w:r>
      <w:r w:rsidRPr="00E8731C">
        <w:rPr>
          <w:rFonts w:asciiTheme="majorBidi" w:hAnsiTheme="majorBidi" w:cstheme="majorBidi"/>
        </w:rPr>
        <w:t xml:space="preserve"> как служащий» (Лк. 22:26).</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Вместе с этим вспомним предупреждение Господа, что п</w:t>
      </w:r>
      <w:r>
        <w:rPr>
          <w:rFonts w:asciiTheme="majorBidi" w:hAnsiTheme="majorBidi" w:cstheme="majorBidi"/>
        </w:rPr>
        <w:t>олучившие славу от людей не буду</w:t>
      </w:r>
      <w:r w:rsidRPr="00E8731C">
        <w:rPr>
          <w:rFonts w:asciiTheme="majorBidi" w:hAnsiTheme="majorBidi" w:cstheme="majorBidi"/>
        </w:rPr>
        <w:t xml:space="preserve">т иметь награды у Господа, а с другой стороны: «Отец твой, видящий тайное, воздаст тебе явно» (см. Мф. 6:1-18). Ведь Иисус упрекал тех, кто ищет славы от людей: «Как вы можете веровать, когда друг от друга принимаете славу, а славы, которая от Единого Бога, не ищете?» (Ин. 5:44). </w:t>
      </w:r>
    </w:p>
    <w:p w:rsidR="00F767A5" w:rsidRPr="00E8731C" w:rsidRDefault="00F767A5" w:rsidP="00F767A5">
      <w:pPr>
        <w:ind w:firstLine="540"/>
        <w:rPr>
          <w:rFonts w:asciiTheme="majorBidi" w:hAnsiTheme="majorBidi" w:cstheme="majorBidi"/>
        </w:rPr>
      </w:pPr>
      <w:r w:rsidRPr="00E8731C">
        <w:rPr>
          <w:rFonts w:asciiTheme="majorBidi" w:hAnsiTheme="majorBidi" w:cstheme="majorBidi"/>
        </w:rPr>
        <w:t>Далее, важно учесть и наставление Павла в 1 Кор. 13:1-3, что если бы он служил Богу и людям без мотива любви, то «нет мне в том никакой пользы». Вполне возможно, что Павел предупреждает, что оцениваются не только наши дела, но и мотивация, с которой мы их совершаем.</w:t>
      </w:r>
      <w:r>
        <w:rPr>
          <w:rFonts w:asciiTheme="majorBidi" w:hAnsiTheme="majorBidi" w:cstheme="majorBidi"/>
        </w:rPr>
        <w:t xml:space="preserve"> </w:t>
      </w:r>
    </w:p>
    <w:p w:rsidR="00F767A5" w:rsidRPr="00E8731C" w:rsidRDefault="00F767A5" w:rsidP="00F767A5">
      <w:pPr>
        <w:ind w:firstLine="540"/>
        <w:rPr>
          <w:rFonts w:asciiTheme="majorBidi" w:hAnsiTheme="majorBidi" w:cstheme="majorBidi"/>
        </w:rPr>
      </w:pPr>
      <w:r>
        <w:rPr>
          <w:rFonts w:asciiTheme="majorBidi" w:hAnsiTheme="majorBidi" w:cstheme="majorBidi"/>
        </w:rPr>
        <w:t xml:space="preserve">Наконец,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w:t>
      </w:r>
      <w:r>
        <w:rPr>
          <w:rFonts w:asciiTheme="majorBidi" w:hAnsiTheme="majorBidi" w:cstheme="majorBidi"/>
        </w:rPr>
        <w:t>справедливо</w:t>
      </w:r>
      <w:r w:rsidRPr="00E8731C">
        <w:rPr>
          <w:rFonts w:asciiTheme="majorBidi" w:hAnsiTheme="majorBidi" w:cstheme="majorBidi"/>
        </w:rPr>
        <w:t xml:space="preserve"> отмечает, что наши дела, сделанные для Бога после получения спасения, ни в коем случае не должны считаться каким-то возвратом Богу за </w:t>
      </w:r>
      <w:r w:rsidRPr="00E8731C">
        <w:rPr>
          <w:rFonts w:asciiTheme="majorBidi" w:hAnsiTheme="majorBidi" w:cstheme="majorBidi"/>
        </w:rPr>
        <w:lastRenderedPageBreak/>
        <w:t>Его дар спасения. Он пишет: «Можно сказать с уверенностью, что его (верующего) служение не считается платой за спасение»</w:t>
      </w:r>
      <w:r w:rsidRPr="004D6C94">
        <w:rPr>
          <w:rFonts w:asciiTheme="majorBidi" w:hAnsiTheme="majorBidi" w:cstheme="majorBidi"/>
          <w:vertAlign w:val="superscript"/>
        </w:rPr>
        <w:footnoteReference w:id="42"/>
      </w:r>
      <w:r w:rsidRPr="00E8731C">
        <w:rPr>
          <w:rFonts w:asciiTheme="majorBidi" w:hAnsiTheme="majorBidi" w:cstheme="majorBidi"/>
        </w:rPr>
        <w:t>. Мы никак не можем воздать Богу что-либо за Его дар вечной жизни, которой Он обеспечил нас по благодати, иначе пол</w:t>
      </w:r>
      <w:r>
        <w:rPr>
          <w:rFonts w:asciiTheme="majorBidi" w:hAnsiTheme="majorBidi" w:cstheme="majorBidi"/>
        </w:rPr>
        <w:t>учается, что вечная жизнь не даё</w:t>
      </w:r>
      <w:r w:rsidRPr="00E8731C">
        <w:rPr>
          <w:rFonts w:asciiTheme="majorBidi" w:hAnsiTheme="majorBidi" w:cstheme="majorBidi"/>
        </w:rPr>
        <w:t>тся по благодати. Наше служение Господу можно считать выражением благодарности или любви к Нему, но не платежом</w:t>
      </w:r>
      <w:r w:rsidRPr="004D6C94">
        <w:rPr>
          <w:rFonts w:asciiTheme="majorBidi" w:hAnsiTheme="majorBidi" w:cstheme="majorBidi"/>
          <w:vertAlign w:val="superscript"/>
        </w:rPr>
        <w:footnoteReference w:id="43"/>
      </w:r>
      <w:r w:rsidRPr="00E8731C">
        <w:rPr>
          <w:rFonts w:asciiTheme="majorBidi" w:hAnsiTheme="majorBidi" w:cstheme="majorBidi"/>
        </w:rPr>
        <w:t xml:space="preserve">. </w:t>
      </w:r>
    </w:p>
    <w:p w:rsidR="00F767A5" w:rsidRPr="00E8731C" w:rsidRDefault="00F767A5" w:rsidP="00F767A5">
      <w:pPr>
        <w:ind w:firstLine="540"/>
        <w:rPr>
          <w:rFonts w:asciiTheme="majorBidi" w:hAnsiTheme="majorBidi" w:cstheme="majorBidi"/>
        </w:rPr>
      </w:pPr>
    </w:p>
    <w:p w:rsidR="00F767A5" w:rsidRPr="00E8731C" w:rsidRDefault="00F767A5" w:rsidP="00F767A5">
      <w:pPr>
        <w:ind w:firstLine="450"/>
        <w:rPr>
          <w:rFonts w:asciiTheme="majorBidi" w:hAnsiTheme="majorBidi" w:cstheme="majorBidi"/>
          <w:b/>
          <w:bCs/>
        </w:rPr>
      </w:pPr>
      <w:r w:rsidRPr="00E8731C">
        <w:rPr>
          <w:rFonts w:asciiTheme="majorBidi" w:hAnsiTheme="majorBidi" w:cstheme="majorBidi"/>
          <w:b/>
          <w:bCs/>
        </w:rPr>
        <w:t>3. Причины вознаграждения</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На страницах Священного Писания встречается много случаев, когда Бог обещает вознаграждать служащих Ему. Выделим здесь лишь несколько примеров:</w:t>
      </w:r>
      <w:r w:rsidRPr="00E8731C">
        <w:rPr>
          <w:rStyle w:val="FootnoteReference"/>
          <w:rFonts w:asciiTheme="majorBidi" w:hAnsiTheme="majorBidi" w:cstheme="majorBidi"/>
        </w:rPr>
        <w:footnoteReference w:id="44"/>
      </w:r>
      <w:r w:rsidRPr="00E8731C">
        <w:rPr>
          <w:rFonts w:asciiTheme="majorBidi" w:hAnsiTheme="majorBidi" w:cstheme="majorBidi"/>
        </w:rPr>
        <w:t xml:space="preserve"> </w:t>
      </w:r>
    </w:p>
    <w:p w:rsidR="00F767A5" w:rsidRPr="00E8731C" w:rsidRDefault="00F767A5" w:rsidP="00F767A5">
      <w:pPr>
        <w:ind w:firstLine="540"/>
        <w:rPr>
          <w:rFonts w:asciiTheme="majorBidi" w:hAnsiTheme="majorBidi" w:cstheme="majorBidi"/>
        </w:rPr>
      </w:pPr>
    </w:p>
    <w:p w:rsidR="00F767A5" w:rsidRDefault="00F767A5" w:rsidP="00F767A5">
      <w:pPr>
        <w:ind w:left="720"/>
        <w:rPr>
          <w:rFonts w:asciiTheme="majorBidi" w:hAnsiTheme="majorBidi" w:cstheme="majorBidi"/>
        </w:rPr>
      </w:pPr>
      <w:r w:rsidRPr="00E8731C">
        <w:rPr>
          <w:rFonts w:asciiTheme="majorBidi" w:hAnsiTheme="majorBidi" w:cstheme="majorBidi"/>
        </w:rPr>
        <w:t>«Велика ваша награда на небесах» (Мф. 5:12)</w:t>
      </w:r>
    </w:p>
    <w:p w:rsidR="00F767A5" w:rsidRDefault="00F767A5" w:rsidP="00F767A5">
      <w:pPr>
        <w:ind w:left="720"/>
        <w:rPr>
          <w:rFonts w:asciiTheme="majorBidi" w:hAnsiTheme="majorBidi" w:cstheme="majorBidi"/>
        </w:rPr>
      </w:pPr>
    </w:p>
    <w:p w:rsidR="00F767A5" w:rsidRDefault="00F767A5" w:rsidP="00F767A5">
      <w:pPr>
        <w:ind w:left="720"/>
        <w:rPr>
          <w:rFonts w:asciiTheme="majorBidi" w:hAnsiTheme="majorBidi" w:cstheme="majorBidi"/>
        </w:rPr>
      </w:pPr>
      <w:r w:rsidRPr="00E8731C">
        <w:rPr>
          <w:rFonts w:asciiTheme="majorBidi" w:hAnsiTheme="majorBidi" w:cstheme="majorBidi"/>
        </w:rPr>
        <w:t>«Собирайте себе сокровища на небе» (Мф. 6:20)</w:t>
      </w:r>
    </w:p>
    <w:p w:rsidR="00F767A5" w:rsidRDefault="00F767A5" w:rsidP="00F767A5">
      <w:pPr>
        <w:ind w:left="720"/>
        <w:rPr>
          <w:rFonts w:asciiTheme="majorBidi" w:hAnsiTheme="majorBidi" w:cstheme="majorBidi"/>
        </w:rPr>
      </w:pPr>
    </w:p>
    <w:p w:rsidR="00F767A5" w:rsidRDefault="00F767A5" w:rsidP="00F767A5">
      <w:pPr>
        <w:ind w:left="720"/>
        <w:rPr>
          <w:rFonts w:asciiTheme="majorBidi" w:hAnsiTheme="majorBidi" w:cstheme="majorBidi"/>
        </w:rPr>
      </w:pPr>
      <w:r w:rsidRPr="00E8731C">
        <w:rPr>
          <w:rFonts w:asciiTheme="majorBidi" w:hAnsiTheme="majorBidi" w:cstheme="majorBidi"/>
        </w:rPr>
        <w:t>«Кто Мне служит, того почтит Отец Мой» (Ин. 12:26)</w:t>
      </w:r>
    </w:p>
    <w:p w:rsidR="00F767A5" w:rsidRDefault="00F767A5" w:rsidP="00F767A5">
      <w:pPr>
        <w:ind w:left="720"/>
        <w:rPr>
          <w:rFonts w:asciiTheme="majorBidi" w:hAnsiTheme="majorBidi" w:cstheme="majorBidi"/>
        </w:rPr>
      </w:pPr>
    </w:p>
    <w:p w:rsidR="00F767A5" w:rsidRDefault="00F767A5" w:rsidP="00F767A5">
      <w:pPr>
        <w:ind w:left="720"/>
        <w:rPr>
          <w:rFonts w:asciiTheme="majorBidi" w:hAnsiTheme="majorBidi" w:cstheme="majorBidi"/>
        </w:rPr>
      </w:pPr>
      <w:r w:rsidRPr="00E8731C">
        <w:rPr>
          <w:rFonts w:asciiTheme="majorBidi" w:hAnsiTheme="majorBidi" w:cstheme="majorBidi"/>
        </w:rPr>
        <w:t>«Каждый получит свою награду по своему труду» (1 Кор. 3:8)</w:t>
      </w:r>
    </w:p>
    <w:p w:rsidR="00F767A5" w:rsidRDefault="00F767A5" w:rsidP="00F767A5">
      <w:pPr>
        <w:ind w:left="720"/>
        <w:rPr>
          <w:rFonts w:asciiTheme="majorBidi" w:hAnsiTheme="majorBidi" w:cstheme="majorBidi"/>
        </w:rPr>
      </w:pPr>
    </w:p>
    <w:p w:rsidR="00F767A5" w:rsidRPr="00E8731C" w:rsidRDefault="00F767A5" w:rsidP="00F767A5">
      <w:pPr>
        <w:ind w:left="720"/>
        <w:rPr>
          <w:rFonts w:asciiTheme="majorBidi" w:hAnsiTheme="majorBidi" w:cstheme="majorBidi"/>
        </w:rPr>
      </w:pPr>
      <w:r>
        <w:rPr>
          <w:rFonts w:asciiTheme="majorBidi" w:hAnsiTheme="majorBidi" w:cstheme="majorBidi"/>
        </w:rPr>
        <w:t>«(Прошло) время судить мё</w:t>
      </w:r>
      <w:r w:rsidRPr="00E8731C">
        <w:rPr>
          <w:rFonts w:asciiTheme="majorBidi" w:hAnsiTheme="majorBidi" w:cstheme="majorBidi"/>
        </w:rPr>
        <w:t>ртвых и дать возмездие рабам Твоим, пророкам и святым и боящимся имени Твоего» (Откр. 11:18)</w:t>
      </w:r>
    </w:p>
    <w:p w:rsidR="00F767A5" w:rsidRPr="00E8731C" w:rsidRDefault="00F767A5" w:rsidP="00F767A5">
      <w:pPr>
        <w:ind w:firstLine="540"/>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Какие поступки, согласно Писанию, могут привести к получению награды от Господа? </w:t>
      </w:r>
      <w:r>
        <w:rPr>
          <w:rFonts w:asciiTheme="majorBidi" w:hAnsiTheme="majorBidi" w:cstheme="majorBidi"/>
        </w:rPr>
        <w:t>В Библии</w:t>
      </w:r>
      <w:r w:rsidRPr="00E8731C">
        <w:rPr>
          <w:rFonts w:asciiTheme="majorBidi" w:hAnsiTheme="majorBidi" w:cstheme="majorBidi"/>
        </w:rPr>
        <w:t xml:space="preserve"> говорит</w:t>
      </w:r>
      <w:r>
        <w:rPr>
          <w:rFonts w:asciiTheme="majorBidi" w:hAnsiTheme="majorBidi" w:cstheme="majorBidi"/>
        </w:rPr>
        <w:t>ся</w:t>
      </w:r>
      <w:r w:rsidRPr="00E8731C">
        <w:rPr>
          <w:rFonts w:asciiTheme="majorBidi" w:hAnsiTheme="majorBidi" w:cstheme="majorBidi"/>
        </w:rPr>
        <w:t xml:space="preserve"> о нескольких. Первый из них – это верность в служении (1 Кор. 3:12-14; Мф. 5:19; Пр. 11:18; Дан. 12:3) или даже на работе (Еф. 6:8). Бог видит нашу верность, даже </w:t>
      </w:r>
      <w:r>
        <w:rPr>
          <w:rFonts w:asciiTheme="majorBidi" w:hAnsiTheme="majorBidi" w:cstheme="majorBidi"/>
        </w:rPr>
        <w:t>если никто другой не замечает её</w:t>
      </w:r>
      <w:r w:rsidRPr="00E8731C">
        <w:rPr>
          <w:rFonts w:asciiTheme="majorBidi" w:hAnsiTheme="majorBidi" w:cstheme="majorBidi"/>
        </w:rPr>
        <w:t>, и воздаст нам соотв</w:t>
      </w:r>
      <w:r>
        <w:rPr>
          <w:rFonts w:asciiTheme="majorBidi" w:hAnsiTheme="majorBidi" w:cstheme="majorBidi"/>
        </w:rPr>
        <w:t xml:space="preserve">етствующую награду. Неемия </w:t>
      </w:r>
      <w:r w:rsidRPr="00E8731C">
        <w:rPr>
          <w:rFonts w:asciiTheme="majorBidi" w:hAnsiTheme="majorBidi" w:cstheme="majorBidi"/>
        </w:rPr>
        <w:t>неоднократно обращал в</w:t>
      </w:r>
      <w:r>
        <w:rPr>
          <w:rFonts w:asciiTheme="majorBidi" w:hAnsiTheme="majorBidi" w:cstheme="majorBidi"/>
        </w:rPr>
        <w:t>нимание Господа на своё</w:t>
      </w:r>
      <w:r w:rsidRPr="00E8731C">
        <w:rPr>
          <w:rFonts w:asciiTheme="majorBidi" w:hAnsiTheme="majorBidi" w:cstheme="majorBidi"/>
        </w:rPr>
        <w:t xml:space="preserve"> служение для Него, ожидая награды (Неем. 13:14, 22, 29-31).</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Много говорит о вознаграждении служителей апостол Павел. К примеру, в 1 Кор. 3:12-14 он </w:t>
      </w:r>
      <w:r>
        <w:rPr>
          <w:rFonts w:asciiTheme="majorBidi" w:hAnsiTheme="majorBidi" w:cstheme="majorBidi"/>
        </w:rPr>
        <w:t>дал</w:t>
      </w:r>
      <w:r w:rsidRPr="00E8731C">
        <w:rPr>
          <w:rFonts w:asciiTheme="majorBidi" w:hAnsiTheme="majorBidi" w:cstheme="majorBidi"/>
        </w:rPr>
        <w:t xml:space="preserve"> классическое описание оцен</w:t>
      </w:r>
      <w:r>
        <w:rPr>
          <w:rFonts w:asciiTheme="majorBidi" w:hAnsiTheme="majorBidi" w:cstheme="majorBidi"/>
        </w:rPr>
        <w:t>ки</w:t>
      </w:r>
      <w:r w:rsidRPr="00E8731C">
        <w:rPr>
          <w:rFonts w:asciiTheme="majorBidi" w:hAnsiTheme="majorBidi" w:cstheme="majorBidi"/>
        </w:rPr>
        <w:t xml:space="preserve"> служения верующих. Он отказался принять должную ему плату з</w:t>
      </w:r>
      <w:r>
        <w:rPr>
          <w:rFonts w:asciiTheme="majorBidi" w:hAnsiTheme="majorBidi" w:cstheme="majorBidi"/>
        </w:rPr>
        <w:t>а служение, чтобы увеличить своё</w:t>
      </w:r>
      <w:r w:rsidRPr="00E8731C">
        <w:rPr>
          <w:rFonts w:asciiTheme="majorBidi" w:hAnsiTheme="majorBidi" w:cstheme="majorBidi"/>
        </w:rPr>
        <w:t xml:space="preserve"> вознаграждение у Господа (1 Кор. 9:15-18). Вместе с этим Павел считал духовный успех открытых им церквей своей наградой. Другими словами, перед Богом он будет иметь плод своего служения, т.е. живые, растущие общины, насаженные им (2 Кор. 1:14; Фил. 2:16; 4:1; 1 Фес. 2:19). </w:t>
      </w:r>
    </w:p>
    <w:p w:rsidR="00F767A5" w:rsidRPr="00E8731C" w:rsidRDefault="00F767A5" w:rsidP="00F767A5">
      <w:pPr>
        <w:ind w:firstLine="450"/>
        <w:rPr>
          <w:rFonts w:asciiTheme="majorBidi" w:hAnsiTheme="majorBidi" w:cstheme="majorBidi"/>
        </w:rPr>
      </w:pPr>
      <w:r>
        <w:rPr>
          <w:rFonts w:asciiTheme="majorBidi" w:hAnsiTheme="majorBidi" w:cstheme="majorBidi"/>
        </w:rPr>
        <w:t xml:space="preserve">Кеннет </w:t>
      </w:r>
      <w:proofErr w:type="spellStart"/>
      <w:r>
        <w:rPr>
          <w:rFonts w:asciiTheme="majorBidi" w:hAnsiTheme="majorBidi" w:cstheme="majorBidi"/>
        </w:rPr>
        <w:t>Хейги</w:t>
      </w:r>
      <w:r w:rsidRPr="00E8731C">
        <w:rPr>
          <w:rFonts w:asciiTheme="majorBidi" w:hAnsiTheme="majorBidi" w:cstheme="majorBidi"/>
        </w:rPr>
        <w:t>н</w:t>
      </w:r>
      <w:proofErr w:type="spellEnd"/>
      <w:r w:rsidRPr="00E8731C">
        <w:rPr>
          <w:rFonts w:asciiTheme="majorBidi" w:hAnsiTheme="majorBidi" w:cstheme="majorBidi"/>
        </w:rPr>
        <w:t xml:space="preserve"> делится убеждением, что степень награды за служение не зависит от того, насколько большим было это служение: «Высшие должности не получают больше вознаграждения; они просто влекут за собой больше ответственности»</w:t>
      </w:r>
      <w:r w:rsidRPr="00E8731C">
        <w:rPr>
          <w:rStyle w:val="FootnoteReference"/>
          <w:rFonts w:asciiTheme="majorBidi" w:hAnsiTheme="majorBidi" w:cstheme="majorBidi"/>
        </w:rPr>
        <w:footnoteReference w:id="45"/>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Что касается притчи о талантах (Мф. 25:14-23), то </w:t>
      </w:r>
      <w:proofErr w:type="spellStart"/>
      <w:r w:rsidRPr="00E8731C">
        <w:rPr>
          <w:rFonts w:asciiTheme="majorBidi" w:hAnsiTheme="majorBidi" w:cstheme="majorBidi"/>
        </w:rPr>
        <w:t>Оден</w:t>
      </w:r>
      <w:proofErr w:type="spellEnd"/>
      <w:r w:rsidRPr="00E8731C">
        <w:rPr>
          <w:rFonts w:asciiTheme="majorBidi" w:hAnsiTheme="majorBidi" w:cstheme="majorBidi"/>
        </w:rPr>
        <w:t xml:space="preserve"> думает, что она указывает на небесные награды</w:t>
      </w:r>
      <w:r w:rsidRPr="004D6C94">
        <w:rPr>
          <w:rFonts w:asciiTheme="majorBidi" w:hAnsiTheme="majorBidi" w:cstheme="majorBidi"/>
          <w:vertAlign w:val="superscript"/>
        </w:rPr>
        <w:footnoteReference w:id="46"/>
      </w:r>
      <w:r w:rsidRPr="00E8731C">
        <w:rPr>
          <w:rFonts w:asciiTheme="majorBidi" w:hAnsiTheme="majorBidi" w:cstheme="majorBidi"/>
        </w:rPr>
        <w:t xml:space="preserve">. Но в версии этой притчи в Евангелии от Луки выясняется, что </w:t>
      </w:r>
      <w:r>
        <w:rPr>
          <w:rFonts w:asciiTheme="majorBidi" w:hAnsiTheme="majorBidi" w:cstheme="majorBidi"/>
        </w:rPr>
        <w:t>речь идёт о вознаграждении</w:t>
      </w:r>
      <w:r w:rsidRPr="00E8731C">
        <w:rPr>
          <w:rFonts w:asciiTheme="majorBidi" w:hAnsiTheme="majorBidi" w:cstheme="majorBidi"/>
        </w:rPr>
        <w:t xml:space="preserve"> во время тысячелетнего царства Мессии. Написано, что некоторый человек отправлялся, «чтобы получить себе царство и возвратиться» (Лк. 19:12)</w:t>
      </w:r>
      <w:r>
        <w:rPr>
          <w:rFonts w:asciiTheme="majorBidi" w:hAnsiTheme="majorBidi" w:cstheme="majorBidi"/>
        </w:rPr>
        <w:t>,</w:t>
      </w:r>
      <w:r w:rsidRPr="00E8731C">
        <w:rPr>
          <w:rFonts w:asciiTheme="majorBidi" w:hAnsiTheme="majorBidi" w:cstheme="majorBidi"/>
        </w:rPr>
        <w:t xml:space="preserve"> и что его рабы получили «управление городов» (Лк. 19:17-19), что лучше соответствует земному царству Христа.</w:t>
      </w:r>
      <w:r>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Особенная награда также обещана тем, кто совершает добрые дела, не признанные другими людьми (Мф. 5:44, 46; 6:2-4; 10:42; Лк. 14:13-14; 1 Кор. 9:18; 2 Кор. 9:6). Нам даже выгодно, если никто не замечает наших добрых дел. Тогда мы получим признание от Господа.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lastRenderedPageBreak/>
        <w:t>Далее, особая награда дается тем, кто терпит незаслуженные страдания (Мф. 5:10-12; 2 Фес. 1:6-7). Особо выделяются те, кто страдает ради Господа (Мф. 5:11; 2 Фес. 1:5). Значимо и то, что Иисус обещал страдающ</w:t>
      </w:r>
      <w:r>
        <w:rPr>
          <w:rFonts w:asciiTheme="majorBidi" w:hAnsiTheme="majorBidi" w:cstheme="majorBidi"/>
        </w:rPr>
        <w:t>им ради Него особое место в Своё</w:t>
      </w:r>
      <w:r w:rsidRPr="00E8731C">
        <w:rPr>
          <w:rFonts w:asciiTheme="majorBidi" w:hAnsiTheme="majorBidi" w:cstheme="majorBidi"/>
        </w:rPr>
        <w:t xml:space="preserve">м земном царстве (Лк. 22:28-29; Мк. 10:35-40), на основании чего можно предположить, что будет особое вознаграждение и в вечности.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Об этом говорится и в творениях отцов Церкви. Например, говорится в посланиях Киприана Карфагенского, что мученики получают «двойную славу» (</w:t>
      </w:r>
      <w:r w:rsidRPr="00BC13BB">
        <w:rPr>
          <w:rFonts w:asciiTheme="majorBidi" w:hAnsiTheme="majorBidi" w:cstheme="majorBidi"/>
          <w:i/>
          <w:iCs/>
        </w:rPr>
        <w:t>Посл</w:t>
      </w:r>
      <w:r w:rsidRPr="00E8731C">
        <w:rPr>
          <w:rFonts w:asciiTheme="majorBidi" w:hAnsiTheme="majorBidi" w:cstheme="majorBidi"/>
        </w:rPr>
        <w:t xml:space="preserve">. 76:6). В книге «Пастырь» Гермы сказано, что положение человека у Господа частично зависит от степени страданий: «За это принадлежит правая сторона святыни им и всякому, кто пострадает за имя Божие, а остальным </w:t>
      </w:r>
      <w:r>
        <w:rPr>
          <w:rFonts w:asciiTheme="majorBidi" w:hAnsiTheme="majorBidi" w:cstheme="majorBidi"/>
        </w:rPr>
        <w:t>–</w:t>
      </w:r>
      <w:r w:rsidRPr="00E8731C">
        <w:rPr>
          <w:rFonts w:asciiTheme="majorBidi" w:hAnsiTheme="majorBidi" w:cstheme="majorBidi"/>
        </w:rPr>
        <w:t xml:space="preserve"> левая сторона» (</w:t>
      </w:r>
      <w:r w:rsidRPr="00BC13BB">
        <w:rPr>
          <w:rFonts w:asciiTheme="majorBidi" w:hAnsiTheme="majorBidi" w:cstheme="majorBidi"/>
          <w:i/>
          <w:iCs/>
        </w:rPr>
        <w:t>Видения</w:t>
      </w:r>
      <w:r w:rsidRPr="00E8731C">
        <w:rPr>
          <w:rFonts w:asciiTheme="majorBidi" w:hAnsiTheme="majorBidi" w:cstheme="majorBidi"/>
        </w:rPr>
        <w:t xml:space="preserve">, 3.2). Но на библейской основе мы </w:t>
      </w:r>
      <w:r>
        <w:rPr>
          <w:rFonts w:asciiTheme="majorBidi" w:hAnsiTheme="majorBidi" w:cstheme="majorBidi"/>
        </w:rPr>
        <w:t>не можем точно определить, в чё</w:t>
      </w:r>
      <w:r w:rsidRPr="00E8731C">
        <w:rPr>
          <w:rFonts w:asciiTheme="majorBidi" w:hAnsiTheme="majorBidi" w:cstheme="majorBidi"/>
        </w:rPr>
        <w:t>м заключается это вознаграждение.</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Наконец, особое вознаграждение отводится тем, кто жертвовал другим, особенно на Божью работу. Иисус дал это обещание: «И кто </w:t>
      </w:r>
      <w:r>
        <w:rPr>
          <w:rFonts w:asciiTheme="majorBidi" w:hAnsiTheme="majorBidi" w:cstheme="majorBidi"/>
        </w:rPr>
        <w:t>напоит вас чашею воды во имя Моё</w:t>
      </w:r>
      <w:r w:rsidRPr="00E8731C">
        <w:rPr>
          <w:rFonts w:asciiTheme="majorBidi" w:hAnsiTheme="majorBidi" w:cstheme="majorBidi"/>
        </w:rPr>
        <w:t xml:space="preserve">, потому что вы Христовы, истинно говорю вам, не потеряет награды своей» (Мк. 9:41). </w:t>
      </w:r>
      <w:r>
        <w:rPr>
          <w:rFonts w:asciiTheme="majorBidi" w:hAnsiTheme="majorBidi" w:cstheme="majorBidi"/>
        </w:rPr>
        <w:t>Вероятно,</w:t>
      </w:r>
      <w:r w:rsidRPr="00E8731C">
        <w:rPr>
          <w:rFonts w:asciiTheme="majorBidi" w:hAnsiTheme="majorBidi" w:cstheme="majorBidi"/>
        </w:rPr>
        <w:t xml:space="preserve"> на этот принцип Павел ссылается, когда в ответ на е</w:t>
      </w:r>
      <w:r>
        <w:rPr>
          <w:rFonts w:asciiTheme="majorBidi" w:hAnsiTheme="majorBidi" w:cstheme="majorBidi"/>
        </w:rPr>
        <w:t>ё</w:t>
      </w:r>
      <w:r w:rsidRPr="00E8731C">
        <w:rPr>
          <w:rFonts w:asciiTheme="majorBidi" w:hAnsiTheme="majorBidi" w:cstheme="majorBidi"/>
        </w:rPr>
        <w:t xml:space="preserve"> даяние он написал церкви в Филиппах: «[Говорю это] не потому, чтобы я искал даяния; но ищу плода, умножающегося в пользу вашу» (Фил. 4:17).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Также считается достойным вознаграждения даяние низшим. Иисус учил, что можно «собирать себе сокровища на небе» (Мф. 6:20) через даяние другим. В Лк. 12:33 Он выясняет: «Продавайте имения ваши и давайте милостыню. Приготовляйте себе влагалища не ветшающие, сокровище неоскудевающее на небесах». В Лк. 18:22 Он </w:t>
      </w:r>
      <w:r>
        <w:rPr>
          <w:rFonts w:asciiTheme="majorBidi" w:hAnsiTheme="majorBidi" w:cstheme="majorBidi"/>
        </w:rPr>
        <w:t>повторяет мысль: «Всё</w:t>
      </w:r>
      <w:r w:rsidRPr="00E8731C">
        <w:rPr>
          <w:rFonts w:asciiTheme="majorBidi" w:hAnsiTheme="majorBidi" w:cstheme="majorBidi"/>
        </w:rPr>
        <w:t>, что имеешь, продай и раздай нищим, и будешь иметь сокровище на небесах».</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Стоит не</w:t>
      </w:r>
      <w:r>
        <w:rPr>
          <w:rFonts w:asciiTheme="majorBidi" w:hAnsiTheme="majorBidi" w:cstheme="majorBidi"/>
        </w:rPr>
        <w:t>много</w:t>
      </w:r>
      <w:r w:rsidRPr="00E8731C">
        <w:rPr>
          <w:rFonts w:asciiTheme="majorBidi" w:hAnsiTheme="majorBidi" w:cstheme="majorBidi"/>
        </w:rPr>
        <w:t xml:space="preserve"> остано</w:t>
      </w:r>
      <w:r>
        <w:rPr>
          <w:rFonts w:asciiTheme="majorBidi" w:hAnsiTheme="majorBidi" w:cstheme="majorBidi"/>
        </w:rPr>
        <w:t>виться на библейской концепции «венца</w:t>
      </w:r>
      <w:r w:rsidRPr="00E8731C">
        <w:rPr>
          <w:rFonts w:asciiTheme="majorBidi" w:hAnsiTheme="majorBidi" w:cstheme="majorBidi"/>
        </w:rPr>
        <w:t xml:space="preserve">». Часто </w:t>
      </w:r>
      <w:r>
        <w:rPr>
          <w:rFonts w:asciiTheme="majorBidi" w:hAnsiTheme="majorBidi" w:cstheme="majorBidi"/>
        </w:rPr>
        <w:t>считается</w:t>
      </w:r>
      <w:r w:rsidRPr="00E8731C">
        <w:rPr>
          <w:rFonts w:asciiTheme="majorBidi" w:hAnsiTheme="majorBidi" w:cstheme="majorBidi"/>
        </w:rPr>
        <w:t xml:space="preserve">, что венец – это особенная </w:t>
      </w:r>
      <w:r>
        <w:rPr>
          <w:rFonts w:asciiTheme="majorBidi" w:hAnsiTheme="majorBidi" w:cstheme="majorBidi"/>
        </w:rPr>
        <w:t>награда, отведё</w:t>
      </w:r>
      <w:r w:rsidRPr="00E8731C">
        <w:rPr>
          <w:rFonts w:asciiTheme="majorBidi" w:hAnsiTheme="majorBidi" w:cstheme="majorBidi"/>
        </w:rPr>
        <w:t>нная тем, кто совершает</w:t>
      </w:r>
      <w:r>
        <w:rPr>
          <w:rFonts w:asciiTheme="majorBidi" w:hAnsiTheme="majorBidi" w:cstheme="majorBidi"/>
        </w:rPr>
        <w:t xml:space="preserve"> какой-то подвиг для Господа. </w:t>
      </w:r>
      <w:proofErr w:type="spellStart"/>
      <w:r>
        <w:rPr>
          <w:rFonts w:asciiTheme="majorBidi" w:hAnsiTheme="majorBidi" w:cstheme="majorBidi"/>
        </w:rPr>
        <w:t>Да</w:t>
      </w:r>
      <w:r w:rsidRPr="00E8731C">
        <w:rPr>
          <w:rFonts w:asciiTheme="majorBidi" w:hAnsiTheme="majorBidi" w:cstheme="majorBidi"/>
        </w:rPr>
        <w:t>ффилд</w:t>
      </w:r>
      <w:proofErr w:type="spellEnd"/>
      <w:r w:rsidRPr="00E8731C">
        <w:rPr>
          <w:rFonts w:asciiTheme="majorBidi" w:hAnsiTheme="majorBidi" w:cstheme="majorBidi"/>
        </w:rPr>
        <w:t>, например, от</w:t>
      </w:r>
      <w:r>
        <w:rPr>
          <w:rFonts w:asciiTheme="majorBidi" w:hAnsiTheme="majorBidi" w:cstheme="majorBidi"/>
        </w:rPr>
        <w:t xml:space="preserve">водит «венец похвалы» </w:t>
      </w:r>
      <w:r w:rsidRPr="00E8731C">
        <w:rPr>
          <w:rFonts w:asciiTheme="majorBidi" w:hAnsiTheme="majorBidi" w:cstheme="majorBidi"/>
        </w:rPr>
        <w:t xml:space="preserve">евангелистам, «венец правды» </w:t>
      </w:r>
      <w:r>
        <w:rPr>
          <w:rFonts w:asciiTheme="majorBidi" w:hAnsiTheme="majorBidi" w:cstheme="majorBidi"/>
        </w:rPr>
        <w:t xml:space="preserve">- </w:t>
      </w:r>
      <w:r w:rsidRPr="00E8731C">
        <w:rPr>
          <w:rFonts w:asciiTheme="majorBidi" w:hAnsiTheme="majorBidi" w:cstheme="majorBidi"/>
        </w:rPr>
        <w:t xml:space="preserve">к победителям в духовной брани, «венец жизни» </w:t>
      </w:r>
      <w:r>
        <w:rPr>
          <w:rFonts w:asciiTheme="majorBidi" w:hAnsiTheme="majorBidi" w:cstheme="majorBidi"/>
        </w:rPr>
        <w:t xml:space="preserve">- </w:t>
      </w:r>
      <w:r w:rsidRPr="00E8731C">
        <w:rPr>
          <w:rFonts w:asciiTheme="majorBidi" w:hAnsiTheme="majorBidi" w:cstheme="majorBidi"/>
        </w:rPr>
        <w:t xml:space="preserve">к мученикам и «венец славы» </w:t>
      </w:r>
      <w:r>
        <w:rPr>
          <w:rFonts w:asciiTheme="majorBidi" w:hAnsiTheme="majorBidi" w:cstheme="majorBidi"/>
        </w:rPr>
        <w:t xml:space="preserve">- </w:t>
      </w:r>
      <w:r w:rsidRPr="00E8731C">
        <w:rPr>
          <w:rFonts w:asciiTheme="majorBidi" w:hAnsiTheme="majorBidi" w:cstheme="majorBidi"/>
        </w:rPr>
        <w:t>к пасторам</w:t>
      </w:r>
      <w:r w:rsidRPr="004D6C94">
        <w:rPr>
          <w:rFonts w:asciiTheme="majorBidi" w:hAnsiTheme="majorBidi" w:cstheme="majorBidi"/>
          <w:vertAlign w:val="superscript"/>
        </w:rPr>
        <w:footnoteReference w:id="47"/>
      </w:r>
      <w:r w:rsidRPr="00E8731C">
        <w:rPr>
          <w:rFonts w:asciiTheme="majorBidi" w:hAnsiTheme="majorBidi" w:cstheme="majorBidi"/>
        </w:rPr>
        <w:t xml:space="preserve">. Но при более внимательном рассмотрении можно подвергнуть это убеждение сомнению. Давайте рассмотрим все ссылки на «венец» с целью определения этой концепции.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Во-первых, есть венец жизни, который обещан «любящим Господа» (Иак. 1:12) или «верным до смерти» (Откр. 2:10). Во-вторых, говорится о венце правды (2 Тим. 4:8), который получат «все, возлюбившие явление Его». Венец славы </w:t>
      </w:r>
      <w:r>
        <w:rPr>
          <w:rFonts w:asciiTheme="majorBidi" w:hAnsiTheme="majorBidi" w:cstheme="majorBidi"/>
        </w:rPr>
        <w:t xml:space="preserve">– </w:t>
      </w:r>
      <w:r w:rsidRPr="00E8731C">
        <w:rPr>
          <w:rFonts w:asciiTheme="majorBidi" w:hAnsiTheme="majorBidi" w:cstheme="majorBidi"/>
        </w:rPr>
        <w:t xml:space="preserve">для тех, кто верен в служении (1 Пет. 5:4). Далее, Павел считает </w:t>
      </w:r>
      <w:proofErr w:type="spellStart"/>
      <w:r w:rsidRPr="00E8731C">
        <w:rPr>
          <w:rFonts w:asciiTheme="majorBidi" w:hAnsiTheme="majorBidi" w:cstheme="majorBidi"/>
        </w:rPr>
        <w:t>фессалоникийскую</w:t>
      </w:r>
      <w:proofErr w:type="spellEnd"/>
      <w:r w:rsidRPr="00E8731C">
        <w:rPr>
          <w:rFonts w:asciiTheme="majorBidi" w:hAnsiTheme="majorBidi" w:cstheme="majorBidi"/>
        </w:rPr>
        <w:t xml:space="preserve"> церковь его «венцом похвалы» (1 Фес. 2:19). Он также говорит о </w:t>
      </w:r>
      <w:proofErr w:type="spellStart"/>
      <w:r w:rsidRPr="00E8731C">
        <w:rPr>
          <w:rFonts w:asciiTheme="majorBidi" w:hAnsiTheme="majorBidi" w:cstheme="majorBidi"/>
        </w:rPr>
        <w:t>филиппийской</w:t>
      </w:r>
      <w:proofErr w:type="spellEnd"/>
      <w:r w:rsidRPr="00E8731C">
        <w:rPr>
          <w:rFonts w:asciiTheme="majorBidi" w:hAnsiTheme="majorBidi" w:cstheme="majorBidi"/>
        </w:rPr>
        <w:t xml:space="preserve"> церкви</w:t>
      </w:r>
      <w:r>
        <w:rPr>
          <w:rFonts w:asciiTheme="majorBidi" w:hAnsiTheme="majorBidi" w:cstheme="majorBidi"/>
        </w:rPr>
        <w:t>, как о своё</w:t>
      </w:r>
      <w:r w:rsidRPr="00E8731C">
        <w:rPr>
          <w:rFonts w:asciiTheme="majorBidi" w:hAnsiTheme="majorBidi" w:cstheme="majorBidi"/>
        </w:rPr>
        <w:t xml:space="preserve">м «венце» </w:t>
      </w:r>
      <w:r>
        <w:rPr>
          <w:rFonts w:asciiTheme="majorBidi" w:hAnsiTheme="majorBidi" w:cstheme="majorBidi"/>
        </w:rPr>
        <w:t>(Фил. 4:1). Наконец, «венец» даё</w:t>
      </w:r>
      <w:r w:rsidRPr="00E8731C">
        <w:rPr>
          <w:rFonts w:asciiTheme="majorBidi" w:hAnsiTheme="majorBidi" w:cstheme="majorBidi"/>
        </w:rPr>
        <w:t>тся тем, кто держится до конца (1 Кор. 9:25; Откр. 3:11)</w:t>
      </w:r>
      <w:r w:rsidRPr="004D6C94">
        <w:rPr>
          <w:rFonts w:asciiTheme="majorBidi" w:hAnsiTheme="majorBidi" w:cstheme="majorBidi"/>
          <w:vertAlign w:val="superscript"/>
        </w:rPr>
        <w:footnoteReference w:id="48"/>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Заметно, что</w:t>
      </w:r>
      <w:r>
        <w:rPr>
          <w:rFonts w:asciiTheme="majorBidi" w:hAnsiTheme="majorBidi" w:cstheme="majorBidi"/>
        </w:rPr>
        <w:t>,</w:t>
      </w:r>
      <w:r w:rsidRPr="00E8731C">
        <w:rPr>
          <w:rFonts w:asciiTheme="majorBidi" w:hAnsiTheme="majorBidi" w:cstheme="majorBidi"/>
        </w:rPr>
        <w:t xml:space="preserve"> в большинстве случаев, «венец» относится ко всем верующим, а не к тем, кто совершает особый подвиг для Бога. Ведь все верующие любят Господа и Его явление. Все должны быть верными до смерти. </w:t>
      </w:r>
      <w:proofErr w:type="spellStart"/>
      <w:r w:rsidRPr="00E8731C">
        <w:rPr>
          <w:rFonts w:asciiTheme="majorBidi" w:hAnsiTheme="majorBidi" w:cstheme="majorBidi"/>
        </w:rPr>
        <w:t>Cудя</w:t>
      </w:r>
      <w:proofErr w:type="spellEnd"/>
      <w:r w:rsidRPr="00E8731C">
        <w:rPr>
          <w:rFonts w:asciiTheme="majorBidi" w:hAnsiTheme="majorBidi" w:cstheme="majorBidi"/>
        </w:rPr>
        <w:t xml:space="preserve"> по всему, концепция «венца» представляет собой образную речь, символизирующую либо вечную жизнь, либо награды в общем смысле. Итак, хотя Библия конкретно говорит о получении</w:t>
      </w:r>
      <w:r>
        <w:rPr>
          <w:rFonts w:asciiTheme="majorBidi" w:hAnsiTheme="majorBidi" w:cstheme="majorBidi"/>
        </w:rPr>
        <w:t xml:space="preserve"> определё</w:t>
      </w:r>
      <w:r w:rsidRPr="00E8731C">
        <w:rPr>
          <w:rFonts w:asciiTheme="majorBidi" w:hAnsiTheme="majorBidi" w:cstheme="majorBidi"/>
        </w:rPr>
        <w:t>нных наград за верность, добрые дела или страдания, образ «венца»</w:t>
      </w:r>
      <w:r>
        <w:rPr>
          <w:rFonts w:asciiTheme="majorBidi" w:hAnsiTheme="majorBidi" w:cstheme="majorBidi"/>
        </w:rPr>
        <w:t>,</w:t>
      </w:r>
      <w:r w:rsidRPr="00E8731C">
        <w:rPr>
          <w:rFonts w:asciiTheme="majorBidi" w:hAnsiTheme="majorBidi" w:cstheme="majorBidi"/>
        </w:rPr>
        <w:t xml:space="preserve"> скорее всего</w:t>
      </w:r>
      <w:r>
        <w:rPr>
          <w:rFonts w:asciiTheme="majorBidi" w:hAnsiTheme="majorBidi" w:cstheme="majorBidi"/>
        </w:rPr>
        <w:t>,</w:t>
      </w:r>
      <w:r w:rsidRPr="00E8731C">
        <w:rPr>
          <w:rFonts w:asciiTheme="majorBidi" w:hAnsiTheme="majorBidi" w:cstheme="majorBidi"/>
        </w:rPr>
        <w:t xml:space="preserve"> не относится к получению особенного вида вознаграждения.</w:t>
      </w:r>
      <w:r>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С другой сторо</w:t>
      </w:r>
      <w:r>
        <w:rPr>
          <w:rFonts w:asciiTheme="majorBidi" w:hAnsiTheme="majorBidi" w:cstheme="majorBidi"/>
        </w:rPr>
        <w:t xml:space="preserve">ны, человек может и потерять награды, который </w:t>
      </w:r>
      <w:r w:rsidRPr="00E8731C">
        <w:rPr>
          <w:rFonts w:asciiTheme="majorBidi" w:hAnsiTheme="majorBidi" w:cstheme="majorBidi"/>
        </w:rPr>
        <w:t>мог бы получить:</w:t>
      </w:r>
    </w:p>
    <w:p w:rsidR="00F767A5" w:rsidRPr="00E8731C" w:rsidRDefault="00F767A5" w:rsidP="00F767A5">
      <w:pPr>
        <w:ind w:firstLine="540"/>
        <w:rPr>
          <w:rFonts w:asciiTheme="majorBidi" w:hAnsiTheme="majorBidi" w:cstheme="majorBidi"/>
        </w:rPr>
      </w:pPr>
    </w:p>
    <w:p w:rsidR="00F767A5" w:rsidRPr="00E8731C" w:rsidRDefault="00F767A5" w:rsidP="00F767A5">
      <w:pPr>
        <w:ind w:left="720"/>
        <w:rPr>
          <w:rFonts w:asciiTheme="majorBidi" w:hAnsiTheme="majorBidi" w:cstheme="majorBidi"/>
        </w:rPr>
      </w:pPr>
      <w:r w:rsidRPr="00E8731C">
        <w:rPr>
          <w:rFonts w:asciiTheme="majorBidi" w:hAnsiTheme="majorBidi" w:cstheme="majorBidi"/>
        </w:rPr>
        <w:t>«А у кого дело сгорит, тот потерпит урон» (1 Кор. 3:15).</w:t>
      </w:r>
    </w:p>
    <w:p w:rsidR="00F767A5" w:rsidRPr="00E8731C" w:rsidRDefault="00F767A5" w:rsidP="00F767A5">
      <w:pPr>
        <w:ind w:left="720"/>
        <w:rPr>
          <w:rFonts w:asciiTheme="majorBidi" w:hAnsiTheme="majorBidi" w:cstheme="majorBidi"/>
        </w:rPr>
      </w:pPr>
      <w:r w:rsidRPr="00E8731C">
        <w:rPr>
          <w:rFonts w:asciiTheme="majorBidi" w:hAnsiTheme="majorBidi" w:cstheme="majorBidi"/>
        </w:rPr>
        <w:t>«Наблюдайте за собою, чтобы нам не потерять того, над чем мы трудились, но чтобы получить полную награду» (2 Ин. 8).</w:t>
      </w:r>
    </w:p>
    <w:p w:rsidR="00F767A5" w:rsidRPr="00E8731C" w:rsidRDefault="00F767A5" w:rsidP="00F767A5">
      <w:pPr>
        <w:ind w:left="720"/>
        <w:rPr>
          <w:rFonts w:asciiTheme="majorBidi" w:hAnsiTheme="majorBidi" w:cstheme="majorBidi"/>
        </w:rPr>
      </w:pPr>
    </w:p>
    <w:p w:rsidR="00F767A5" w:rsidRPr="00E8731C" w:rsidRDefault="00F767A5" w:rsidP="00F767A5">
      <w:pPr>
        <w:ind w:firstLine="540"/>
        <w:rPr>
          <w:rFonts w:asciiTheme="majorBidi" w:hAnsiTheme="majorBidi" w:cstheme="majorBidi"/>
          <w:b/>
          <w:bCs/>
        </w:rPr>
      </w:pPr>
      <w:r w:rsidRPr="00E8731C">
        <w:rPr>
          <w:rFonts w:asciiTheme="majorBidi" w:hAnsiTheme="majorBidi" w:cstheme="majorBidi"/>
          <w:b/>
          <w:bCs/>
        </w:rPr>
        <w:t>4. Природа вознаграждения</w:t>
      </w:r>
    </w:p>
    <w:p w:rsidR="00F767A5" w:rsidRPr="00E8731C" w:rsidRDefault="00F767A5" w:rsidP="00F767A5">
      <w:pPr>
        <w:ind w:firstLine="540"/>
        <w:rPr>
          <w:rFonts w:asciiTheme="majorBidi" w:hAnsiTheme="majorBidi" w:cstheme="majorBidi"/>
        </w:rPr>
      </w:pPr>
    </w:p>
    <w:p w:rsidR="00F767A5" w:rsidRPr="00E8731C" w:rsidRDefault="00F767A5" w:rsidP="00F767A5">
      <w:pPr>
        <w:ind w:firstLine="540"/>
        <w:rPr>
          <w:rFonts w:asciiTheme="majorBidi" w:hAnsiTheme="majorBidi" w:cstheme="majorBidi"/>
        </w:rPr>
      </w:pPr>
      <w:r w:rsidRPr="00E8731C">
        <w:rPr>
          <w:rFonts w:asciiTheme="majorBidi" w:hAnsiTheme="majorBidi" w:cstheme="majorBidi"/>
        </w:rPr>
        <w:t>Хотя об этом Библия молчит, некоторые писатели</w:t>
      </w:r>
      <w:r>
        <w:rPr>
          <w:rFonts w:asciiTheme="majorBidi" w:hAnsiTheme="majorBidi" w:cstheme="majorBidi"/>
        </w:rPr>
        <w:t>,</w:t>
      </w:r>
      <w:r w:rsidRPr="00E8731C">
        <w:rPr>
          <w:rFonts w:asciiTheme="majorBidi" w:hAnsiTheme="majorBidi" w:cstheme="majorBidi"/>
        </w:rPr>
        <w:t xml:space="preserve"> как в древности, так и в современ</w:t>
      </w:r>
      <w:r>
        <w:rPr>
          <w:rFonts w:asciiTheme="majorBidi" w:hAnsiTheme="majorBidi" w:cstheme="majorBidi"/>
        </w:rPr>
        <w:t>ности, пытаются определить, в чё</w:t>
      </w:r>
      <w:r w:rsidRPr="00E8731C">
        <w:rPr>
          <w:rFonts w:asciiTheme="majorBidi" w:hAnsiTheme="majorBidi" w:cstheme="majorBidi"/>
        </w:rPr>
        <w:t>м именно заключаются небесные награды. Как было указано</w:t>
      </w:r>
      <w:r>
        <w:rPr>
          <w:rFonts w:asciiTheme="majorBidi" w:hAnsiTheme="majorBidi" w:cstheme="majorBidi"/>
        </w:rPr>
        <w:t xml:space="preserve"> выше, Киприан Карфагенский отвё</w:t>
      </w:r>
      <w:r w:rsidRPr="00E8731C">
        <w:rPr>
          <w:rFonts w:asciiTheme="majorBidi" w:hAnsiTheme="majorBidi" w:cstheme="majorBidi"/>
        </w:rPr>
        <w:t>л мученикам «двойную славу» (</w:t>
      </w:r>
      <w:r w:rsidRPr="00BC13BB">
        <w:rPr>
          <w:rFonts w:asciiTheme="majorBidi" w:hAnsiTheme="majorBidi" w:cstheme="majorBidi"/>
          <w:i/>
          <w:iCs/>
        </w:rPr>
        <w:t>Посл</w:t>
      </w:r>
      <w:r w:rsidRPr="00E8731C">
        <w:rPr>
          <w:rFonts w:asciiTheme="majorBidi" w:hAnsiTheme="majorBidi" w:cstheme="majorBidi"/>
        </w:rPr>
        <w:t>. 76:6) и «Пастырь» Гермы дал страдающим за Господа место у правой ру</w:t>
      </w:r>
      <w:r>
        <w:rPr>
          <w:rFonts w:asciiTheme="majorBidi" w:hAnsiTheme="majorBidi" w:cstheme="majorBidi"/>
        </w:rPr>
        <w:t>ки Господа (</w:t>
      </w:r>
      <w:r w:rsidRPr="00BC13BB">
        <w:rPr>
          <w:rFonts w:asciiTheme="majorBidi" w:hAnsiTheme="majorBidi" w:cstheme="majorBidi"/>
          <w:i/>
          <w:iCs/>
        </w:rPr>
        <w:t>Видения</w:t>
      </w:r>
      <w:r>
        <w:rPr>
          <w:rFonts w:asciiTheme="majorBidi" w:hAnsiTheme="majorBidi" w:cstheme="majorBidi"/>
        </w:rPr>
        <w:t>, 3.2). К ним присоединяется</w:t>
      </w:r>
      <w:r w:rsidRPr="00E8731C">
        <w:rPr>
          <w:rFonts w:asciiTheme="majorBidi" w:hAnsiTheme="majorBidi" w:cstheme="majorBidi"/>
        </w:rPr>
        <w:t xml:space="preserve"> и Климент Александрийский, который </w:t>
      </w:r>
      <w:r>
        <w:rPr>
          <w:rFonts w:asciiTheme="majorBidi" w:hAnsiTheme="majorBidi" w:cstheme="majorBidi"/>
        </w:rPr>
        <w:t>говорит</w:t>
      </w:r>
      <w:r w:rsidRPr="00E8731C">
        <w:rPr>
          <w:rFonts w:asciiTheme="majorBidi" w:hAnsiTheme="majorBidi" w:cstheme="majorBidi"/>
        </w:rPr>
        <w:t xml:space="preserve"> </w:t>
      </w:r>
      <w:r>
        <w:rPr>
          <w:rFonts w:asciiTheme="majorBidi" w:hAnsiTheme="majorBidi" w:cstheme="majorBidi"/>
        </w:rPr>
        <w:t>о существовании различных «оби</w:t>
      </w:r>
      <w:r w:rsidRPr="00E8731C">
        <w:rPr>
          <w:rFonts w:asciiTheme="majorBidi" w:hAnsiTheme="majorBidi" w:cstheme="majorBidi"/>
        </w:rPr>
        <w:t xml:space="preserve">телей» для святых: </w:t>
      </w:r>
    </w:p>
    <w:p w:rsidR="00F767A5" w:rsidRPr="00E8731C" w:rsidRDefault="00F767A5" w:rsidP="00F767A5">
      <w:pPr>
        <w:ind w:firstLine="540"/>
        <w:rPr>
          <w:rFonts w:asciiTheme="majorBidi" w:hAnsiTheme="majorBidi" w:cstheme="majorBidi"/>
        </w:rPr>
      </w:pPr>
    </w:p>
    <w:p w:rsidR="00F767A5" w:rsidRPr="00E8731C" w:rsidRDefault="00F767A5" w:rsidP="00F767A5">
      <w:pPr>
        <w:ind w:left="720"/>
        <w:rPr>
          <w:rFonts w:asciiTheme="majorBidi" w:hAnsiTheme="majorBidi" w:cstheme="majorBidi"/>
        </w:rPr>
      </w:pPr>
      <w:r w:rsidRPr="00E8731C">
        <w:rPr>
          <w:rFonts w:asciiTheme="majorBidi" w:hAnsiTheme="majorBidi" w:cstheme="majorBidi"/>
        </w:rPr>
        <w:t>«Каждому отводится место</w:t>
      </w:r>
      <w:r>
        <w:rPr>
          <w:rFonts w:asciiTheme="majorBidi" w:hAnsiTheme="majorBidi" w:cstheme="majorBidi"/>
        </w:rPr>
        <w:t>, пропорциональное его вере</w:t>
      </w:r>
      <w:r w:rsidRPr="00E8731C">
        <w:rPr>
          <w:rFonts w:asciiTheme="majorBidi" w:hAnsiTheme="majorBidi" w:cstheme="majorBidi"/>
        </w:rPr>
        <w:t>… На эти три избранных предела указывают числа в Евангелии: тридцать, шестьдесят и сто. Лучший удел отводится тем “со</w:t>
      </w:r>
      <w:r>
        <w:rPr>
          <w:rFonts w:asciiTheme="majorBidi" w:hAnsiTheme="majorBidi" w:cstheme="majorBidi"/>
        </w:rPr>
        <w:t>вершенным мужам”, которые во всё</w:t>
      </w:r>
      <w:r w:rsidRPr="00E8731C">
        <w:rPr>
          <w:rFonts w:asciiTheme="majorBidi" w:hAnsiTheme="majorBidi" w:cstheme="majorBidi"/>
        </w:rPr>
        <w:t>м подобны Богу» (</w:t>
      </w:r>
      <w:proofErr w:type="spellStart"/>
      <w:r w:rsidRPr="00BC13BB">
        <w:rPr>
          <w:rFonts w:asciiTheme="majorBidi" w:hAnsiTheme="majorBidi" w:cstheme="majorBidi"/>
          <w:i/>
          <w:iCs/>
        </w:rPr>
        <w:t>Строматы</w:t>
      </w:r>
      <w:proofErr w:type="spellEnd"/>
      <w:r w:rsidRPr="00E8731C">
        <w:rPr>
          <w:rFonts w:asciiTheme="majorBidi" w:hAnsiTheme="majorBidi" w:cstheme="majorBidi"/>
        </w:rPr>
        <w:t>, 6.14)</w:t>
      </w:r>
      <w:r w:rsidRPr="00E8731C">
        <w:rPr>
          <w:rStyle w:val="FootnoteReference"/>
          <w:rFonts w:asciiTheme="majorBidi" w:hAnsiTheme="majorBidi" w:cstheme="majorBidi"/>
        </w:rPr>
        <w:footnoteReference w:id="49"/>
      </w:r>
      <w:r w:rsidRPr="00E8731C">
        <w:rPr>
          <w:rFonts w:asciiTheme="majorBidi" w:hAnsiTheme="majorBidi" w:cstheme="majorBidi"/>
        </w:rPr>
        <w:t xml:space="preserve">. </w:t>
      </w:r>
    </w:p>
    <w:p w:rsidR="00F767A5" w:rsidRPr="00E8731C" w:rsidRDefault="00F767A5" w:rsidP="00F767A5">
      <w:pPr>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Августин уверяет нас, что, хотя будут существовать различные степени славы, все будут довольными тем, что получат: «Не будет зависти из-за неравной славы, потому что одна любовь будет править всеми» (</w:t>
      </w:r>
      <w:r w:rsidRPr="004D6C94">
        <w:rPr>
          <w:rFonts w:asciiTheme="majorBidi" w:hAnsiTheme="majorBidi" w:cstheme="majorBidi"/>
          <w:i/>
          <w:iCs/>
        </w:rPr>
        <w:t>Трактата на Иоанна</w:t>
      </w:r>
      <w:r w:rsidRPr="00E8731C">
        <w:rPr>
          <w:rFonts w:asciiTheme="majorBidi" w:hAnsiTheme="majorBidi" w:cstheme="majorBidi"/>
        </w:rPr>
        <w:t>, 67.3). Католический монах XII века Гуго Сен-</w:t>
      </w:r>
      <w:proofErr w:type="spellStart"/>
      <w:r w:rsidRPr="00E8731C">
        <w:rPr>
          <w:rFonts w:asciiTheme="majorBidi" w:hAnsiTheme="majorBidi" w:cstheme="majorBidi"/>
        </w:rPr>
        <w:t>Викторский</w:t>
      </w:r>
      <w:proofErr w:type="spellEnd"/>
      <w:r w:rsidRPr="00E8731C">
        <w:rPr>
          <w:rFonts w:asciiTheme="majorBidi" w:hAnsiTheme="majorBidi" w:cstheme="majorBidi"/>
        </w:rPr>
        <w:t xml:space="preserve"> добавляет: «И, таким образом, каждый будет иметь дар меньше другого таким образом, что у него также есть дар, что он не желает большего»</w:t>
      </w:r>
      <w:r w:rsidRPr="004D6C94">
        <w:rPr>
          <w:rFonts w:asciiTheme="majorBidi" w:hAnsiTheme="majorBidi" w:cstheme="majorBidi"/>
          <w:vertAlign w:val="superscript"/>
        </w:rPr>
        <w:footnoteReference w:id="50"/>
      </w:r>
      <w:r w:rsidRPr="00E8731C">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Другой известный като</w:t>
      </w:r>
      <w:r>
        <w:rPr>
          <w:rFonts w:asciiTheme="majorBidi" w:hAnsiTheme="majorBidi" w:cstheme="majorBidi"/>
        </w:rPr>
        <w:t>лический богослов средневековья Фома Аквинский</w:t>
      </w:r>
      <w:r w:rsidRPr="00E8731C">
        <w:rPr>
          <w:rFonts w:asciiTheme="majorBidi" w:hAnsiTheme="majorBidi" w:cstheme="majorBidi"/>
        </w:rPr>
        <w:t xml:space="preserve"> думал, что суть различия между святыми будет состоять в субъективном плане, т.е. в способности человека принимать от Бога: «Даже если каждый из благословенных духов видит Бога в Его сущности, некоторые могут видеть Его более совершенным, чем другие» (</w:t>
      </w:r>
      <w:proofErr w:type="spellStart"/>
      <w:r w:rsidRPr="00FB0469">
        <w:rPr>
          <w:rFonts w:asciiTheme="majorBidi" w:hAnsiTheme="majorBidi" w:cstheme="majorBidi"/>
          <w:i/>
          <w:iCs/>
        </w:rPr>
        <w:t>Compendium</w:t>
      </w:r>
      <w:proofErr w:type="spellEnd"/>
      <w:r w:rsidRPr="00FB0469">
        <w:rPr>
          <w:rFonts w:asciiTheme="majorBidi" w:hAnsiTheme="majorBidi" w:cstheme="majorBidi"/>
          <w:i/>
          <w:iCs/>
        </w:rPr>
        <w:t xml:space="preserve"> </w:t>
      </w:r>
      <w:proofErr w:type="spellStart"/>
      <w:r w:rsidRPr="00FB0469">
        <w:rPr>
          <w:rFonts w:asciiTheme="majorBidi" w:hAnsiTheme="majorBidi" w:cstheme="majorBidi"/>
          <w:i/>
          <w:iCs/>
        </w:rPr>
        <w:t>Theologiae</w:t>
      </w:r>
      <w:proofErr w:type="spellEnd"/>
      <w:r w:rsidRPr="00E8731C">
        <w:rPr>
          <w:rFonts w:asciiTheme="majorBidi" w:hAnsiTheme="majorBidi" w:cstheme="majorBidi"/>
        </w:rPr>
        <w:t xml:space="preserve">, 126).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К этому мнению присоединяется и несколько евангельских писателей, в том числе</w:t>
      </w:r>
      <w:r>
        <w:rPr>
          <w:rFonts w:asciiTheme="majorBidi" w:hAnsiTheme="majorBidi" w:cstheme="majorBidi"/>
        </w:rPr>
        <w:t>,</w:t>
      </w:r>
      <w:r w:rsidRPr="00E8731C">
        <w:rPr>
          <w:rFonts w:asciiTheme="majorBidi" w:hAnsiTheme="majorBidi" w:cstheme="majorBidi"/>
        </w:rPr>
        <w:t xml:space="preserve"> Дж. </w:t>
      </w:r>
      <w:proofErr w:type="spellStart"/>
      <w:r w:rsidRPr="00E8731C">
        <w:rPr>
          <w:rFonts w:asciiTheme="majorBidi" w:hAnsiTheme="majorBidi" w:cstheme="majorBidi"/>
        </w:rPr>
        <w:t>Пакер</w:t>
      </w:r>
      <w:proofErr w:type="spellEnd"/>
      <w:r w:rsidRPr="00E8731C">
        <w:rPr>
          <w:rFonts w:asciiTheme="majorBidi" w:hAnsiTheme="majorBidi" w:cstheme="majorBidi"/>
        </w:rPr>
        <w:t xml:space="preserve"> и А. </w:t>
      </w:r>
      <w:proofErr w:type="spellStart"/>
      <w:r w:rsidRPr="00E8731C">
        <w:rPr>
          <w:rFonts w:asciiTheme="majorBidi" w:hAnsiTheme="majorBidi" w:cstheme="majorBidi"/>
        </w:rPr>
        <w:t>Стронг</w:t>
      </w:r>
      <w:proofErr w:type="spellEnd"/>
      <w:r w:rsidRPr="00E8731C">
        <w:rPr>
          <w:rFonts w:asciiTheme="majorBidi" w:hAnsiTheme="majorBidi" w:cstheme="majorBidi"/>
        </w:rPr>
        <w:t xml:space="preserve">. </w:t>
      </w:r>
      <w:proofErr w:type="spellStart"/>
      <w:r w:rsidRPr="00E8731C">
        <w:rPr>
          <w:rFonts w:asciiTheme="majorBidi" w:hAnsiTheme="majorBidi" w:cstheme="majorBidi"/>
        </w:rPr>
        <w:t>Пакер</w:t>
      </w:r>
      <w:proofErr w:type="spellEnd"/>
      <w:r w:rsidRPr="00E8731C">
        <w:rPr>
          <w:rFonts w:asciiTheme="majorBidi" w:hAnsiTheme="majorBidi" w:cstheme="majorBidi"/>
        </w:rPr>
        <w:t xml:space="preserve"> пишет: «На небесах будут существовать разные степени благословения и наград. Каждый получит столько благословений, ско</w:t>
      </w:r>
      <w:r>
        <w:rPr>
          <w:rFonts w:asciiTheme="majorBidi" w:hAnsiTheme="majorBidi" w:cstheme="majorBidi"/>
        </w:rPr>
        <w:t>лько сможет принять, однако объё</w:t>
      </w:r>
      <w:r w:rsidRPr="00E8731C">
        <w:rPr>
          <w:rFonts w:asciiTheme="majorBidi" w:hAnsiTheme="majorBidi" w:cstheme="majorBidi"/>
        </w:rPr>
        <w:t>м этот будет разниться так же, как мы отличались друг от друга в этом мире»</w:t>
      </w:r>
      <w:r w:rsidRPr="004D6C94">
        <w:rPr>
          <w:rFonts w:asciiTheme="majorBidi" w:hAnsiTheme="majorBidi" w:cstheme="majorBidi"/>
          <w:vertAlign w:val="superscript"/>
        </w:rPr>
        <w:footnoteReference w:id="51"/>
      </w:r>
      <w:r w:rsidRPr="00E8731C">
        <w:rPr>
          <w:rFonts w:asciiTheme="majorBidi" w:hAnsiTheme="majorBidi" w:cstheme="majorBidi"/>
        </w:rPr>
        <w:t xml:space="preserve">. А </w:t>
      </w:r>
      <w:proofErr w:type="spellStart"/>
      <w:r w:rsidRPr="00E8731C">
        <w:rPr>
          <w:rFonts w:asciiTheme="majorBidi" w:hAnsiTheme="majorBidi" w:cstheme="majorBidi"/>
        </w:rPr>
        <w:t>Стронг</w:t>
      </w:r>
      <w:proofErr w:type="spellEnd"/>
      <w:r w:rsidRPr="00E8731C">
        <w:rPr>
          <w:rFonts w:asciiTheme="majorBidi" w:hAnsiTheme="majorBidi" w:cstheme="majorBidi"/>
        </w:rPr>
        <w:t xml:space="preserve"> соглашается: «Хотя будут уровни благословения и чести, пропорциональные спосо</w:t>
      </w:r>
      <w:r>
        <w:rPr>
          <w:rFonts w:asciiTheme="majorBidi" w:hAnsiTheme="majorBidi" w:cstheme="majorBidi"/>
        </w:rPr>
        <w:t xml:space="preserve">бностям и верности каждой </w:t>
      </w:r>
      <w:proofErr w:type="gramStart"/>
      <w:r>
        <w:rPr>
          <w:rFonts w:asciiTheme="majorBidi" w:hAnsiTheme="majorBidi" w:cstheme="majorBidi"/>
        </w:rPr>
        <w:t>души,…</w:t>
      </w:r>
      <w:proofErr w:type="gramEnd"/>
      <w:r w:rsidRPr="00E8731C">
        <w:rPr>
          <w:rFonts w:asciiTheme="majorBidi" w:hAnsiTheme="majorBidi" w:cstheme="majorBidi"/>
        </w:rPr>
        <w:t xml:space="preserve"> каждый получит ту меру вознаграждения, которую он может в себе вместить»</w:t>
      </w:r>
      <w:r w:rsidRPr="004D6C94">
        <w:rPr>
          <w:rFonts w:asciiTheme="majorBidi" w:hAnsiTheme="majorBidi" w:cstheme="majorBidi"/>
          <w:vertAlign w:val="superscript"/>
        </w:rPr>
        <w:footnoteReference w:id="52"/>
      </w:r>
      <w:r w:rsidRPr="00E8731C">
        <w:rPr>
          <w:rFonts w:asciiTheme="majorBidi" w:hAnsiTheme="majorBidi" w:cstheme="majorBidi"/>
        </w:rPr>
        <w:t>. По словам Эриксона: «Не может ли быть так, что различия в наградах заключаются не во внешних обстоятельствах, а в субъективном осознании или оценке этих обстоятельств?»</w:t>
      </w:r>
      <w:r w:rsidRPr="004D6C94">
        <w:rPr>
          <w:rFonts w:asciiTheme="majorBidi" w:hAnsiTheme="majorBidi" w:cstheme="majorBidi"/>
          <w:vertAlign w:val="superscript"/>
        </w:rPr>
        <w:footnoteReference w:id="53"/>
      </w:r>
      <w:r>
        <w:rPr>
          <w:rFonts w:asciiTheme="majorBidi" w:hAnsiTheme="majorBidi" w:cstheme="majorBidi"/>
        </w:rPr>
        <w:t xml:space="preserve">. </w:t>
      </w:r>
      <w:proofErr w:type="spellStart"/>
      <w:r>
        <w:rPr>
          <w:rFonts w:asciiTheme="majorBidi" w:hAnsiTheme="majorBidi" w:cstheme="majorBidi"/>
        </w:rPr>
        <w:t>Пи</w:t>
      </w:r>
      <w:r w:rsidRPr="00E8731C">
        <w:rPr>
          <w:rFonts w:asciiTheme="majorBidi" w:hAnsiTheme="majorBidi" w:cstheme="majorBidi"/>
        </w:rPr>
        <w:t>пер</w:t>
      </w:r>
      <w:proofErr w:type="spellEnd"/>
      <w:r w:rsidRPr="00E8731C">
        <w:rPr>
          <w:rFonts w:asciiTheme="majorBidi" w:hAnsiTheme="majorBidi" w:cstheme="majorBidi"/>
        </w:rPr>
        <w:t xml:space="preserve"> предполагает, что будут степени не блаженства (все будут полностью довольными), а степени славы</w:t>
      </w:r>
      <w:r w:rsidRPr="004D6C94">
        <w:rPr>
          <w:rFonts w:asciiTheme="majorBidi" w:hAnsiTheme="majorBidi" w:cstheme="majorBidi"/>
          <w:vertAlign w:val="superscript"/>
        </w:rPr>
        <w:footnoteReference w:id="54"/>
      </w:r>
      <w:r w:rsidRPr="00E8731C">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r>
        <w:rPr>
          <w:rFonts w:asciiTheme="majorBidi" w:hAnsiTheme="majorBidi" w:cstheme="majorBidi"/>
        </w:rPr>
        <w:t xml:space="preserve">Однако понимание Аквинского </w:t>
      </w:r>
      <w:r>
        <w:rPr>
          <w:rFonts w:asciiTheme="majorBidi" w:hAnsiTheme="majorBidi" w:cstheme="majorBidi"/>
          <w:i/>
          <w:iCs/>
        </w:rPr>
        <w:t>причин</w:t>
      </w:r>
      <w:r w:rsidRPr="00E8731C">
        <w:rPr>
          <w:rFonts w:asciiTheme="majorBidi" w:hAnsiTheme="majorBidi" w:cstheme="majorBidi"/>
        </w:rPr>
        <w:t xml:space="preserve"> этих наград не совсем соответствует библейской норме, описанной выше. Аквинский пишет: «Слава, которую каждый отражает, измеряется силой любви к Богу» (</w:t>
      </w:r>
      <w:r w:rsidRPr="004D6C94">
        <w:rPr>
          <w:rFonts w:asciiTheme="majorBidi" w:hAnsiTheme="majorBidi" w:cstheme="majorBidi"/>
          <w:i/>
          <w:iCs/>
        </w:rPr>
        <w:t>Сумма Теологии</w:t>
      </w:r>
      <w:r w:rsidRPr="00E8731C">
        <w:rPr>
          <w:rFonts w:asciiTheme="majorBidi" w:hAnsiTheme="majorBidi" w:cstheme="majorBidi"/>
        </w:rPr>
        <w:t xml:space="preserve">, </w:t>
      </w:r>
      <w:proofErr w:type="spellStart"/>
      <w:r w:rsidRPr="00E8731C">
        <w:rPr>
          <w:rFonts w:asciiTheme="majorBidi" w:hAnsiTheme="majorBidi" w:cstheme="majorBidi"/>
        </w:rPr>
        <w:t>Ia</w:t>
      </w:r>
      <w:proofErr w:type="spellEnd"/>
      <w:r w:rsidRPr="00E8731C">
        <w:rPr>
          <w:rFonts w:asciiTheme="majorBidi" w:hAnsiTheme="majorBidi" w:cstheme="majorBidi"/>
        </w:rPr>
        <w:t xml:space="preserve">, Q. 12, </w:t>
      </w:r>
      <w:proofErr w:type="spellStart"/>
      <w:r w:rsidRPr="00E8731C">
        <w:rPr>
          <w:rFonts w:asciiTheme="majorBidi" w:hAnsiTheme="majorBidi" w:cstheme="majorBidi"/>
        </w:rPr>
        <w:t>art</w:t>
      </w:r>
      <w:proofErr w:type="spellEnd"/>
      <w:r w:rsidRPr="00E8731C">
        <w:rPr>
          <w:rFonts w:asciiTheme="majorBidi" w:hAnsiTheme="majorBidi" w:cstheme="majorBidi"/>
        </w:rPr>
        <w:t>. 6) и: «Чем больше человек соединится с Богом, тем счастливее он будет. Мера милосердия – мера единства с Богом. Поэтому разнообразие блаженства будет соответствовать разнице благотворительности» (</w:t>
      </w:r>
      <w:r w:rsidRPr="004D6C94">
        <w:rPr>
          <w:rFonts w:asciiTheme="majorBidi" w:hAnsiTheme="majorBidi" w:cstheme="majorBidi"/>
          <w:i/>
          <w:iCs/>
        </w:rPr>
        <w:t>Сумма Теологии</w:t>
      </w:r>
      <w:r w:rsidRPr="00E8731C">
        <w:rPr>
          <w:rFonts w:asciiTheme="majorBidi" w:hAnsiTheme="majorBidi" w:cstheme="majorBidi"/>
        </w:rPr>
        <w:t>, III, Q. 93.3)</w:t>
      </w:r>
      <w:r w:rsidRPr="00E8731C">
        <w:rPr>
          <w:rStyle w:val="FootnoteReference"/>
          <w:rFonts w:asciiTheme="majorBidi" w:hAnsiTheme="majorBidi" w:cstheme="majorBidi"/>
        </w:rPr>
        <w:footnoteReference w:id="55"/>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Лютер же, признавая различие между святыми, тем не менее</w:t>
      </w:r>
      <w:r>
        <w:rPr>
          <w:rFonts w:asciiTheme="majorBidi" w:hAnsiTheme="majorBidi" w:cstheme="majorBidi"/>
        </w:rPr>
        <w:t>, подчё</w:t>
      </w:r>
      <w:r w:rsidRPr="00E8731C">
        <w:rPr>
          <w:rFonts w:asciiTheme="majorBidi" w:hAnsiTheme="majorBidi" w:cstheme="majorBidi"/>
        </w:rPr>
        <w:t xml:space="preserve">ркивает равенство между ними: </w:t>
      </w:r>
    </w:p>
    <w:p w:rsidR="00F767A5" w:rsidRPr="00E8731C" w:rsidRDefault="00F767A5" w:rsidP="00F767A5">
      <w:pPr>
        <w:ind w:firstLine="450"/>
        <w:rPr>
          <w:rFonts w:asciiTheme="majorBidi" w:hAnsiTheme="majorBidi" w:cstheme="majorBidi"/>
        </w:rPr>
      </w:pPr>
    </w:p>
    <w:p w:rsidR="00F767A5" w:rsidRPr="00E8731C" w:rsidRDefault="00F767A5" w:rsidP="00F767A5">
      <w:pPr>
        <w:ind w:left="720"/>
        <w:jc w:val="both"/>
        <w:rPr>
          <w:rFonts w:asciiTheme="majorBidi" w:hAnsiTheme="majorBidi" w:cstheme="majorBidi"/>
        </w:rPr>
      </w:pPr>
      <w:r w:rsidRPr="00E8731C">
        <w:rPr>
          <w:rFonts w:asciiTheme="majorBidi" w:hAnsiTheme="majorBidi" w:cstheme="majorBidi"/>
        </w:rPr>
        <w:t>«Таким образом, в той же жизни будет много ст</w:t>
      </w:r>
      <w:r>
        <w:rPr>
          <w:rFonts w:asciiTheme="majorBidi" w:hAnsiTheme="majorBidi" w:cstheme="majorBidi"/>
        </w:rPr>
        <w:t>епеней великолепия и славы, о чё</w:t>
      </w:r>
      <w:r w:rsidRPr="00E8731C">
        <w:rPr>
          <w:rFonts w:asciiTheme="majorBidi" w:hAnsiTheme="majorBidi" w:cstheme="majorBidi"/>
        </w:rPr>
        <w:t>м говорит апо</w:t>
      </w:r>
      <w:r>
        <w:rPr>
          <w:rFonts w:asciiTheme="majorBidi" w:hAnsiTheme="majorBidi" w:cstheme="majorBidi"/>
        </w:rPr>
        <w:t>стол Павел в 1 Кор. 15:40; и всё</w:t>
      </w:r>
      <w:r w:rsidRPr="00E8731C">
        <w:rPr>
          <w:rFonts w:asciiTheme="majorBidi" w:hAnsiTheme="majorBidi" w:cstheme="majorBidi"/>
        </w:rPr>
        <w:t xml:space="preserve"> же все будут одинаковы в наслаждении </w:t>
      </w:r>
      <w:r w:rsidRPr="00E8731C">
        <w:rPr>
          <w:rFonts w:asciiTheme="majorBidi" w:hAnsiTheme="majorBidi" w:cstheme="majorBidi"/>
        </w:rPr>
        <w:lastRenderedPageBreak/>
        <w:t xml:space="preserve">тем же вечным блаженством и восторгом, и будет только </w:t>
      </w:r>
      <w:r w:rsidRPr="00E8731C">
        <w:rPr>
          <w:rFonts w:asciiTheme="majorBidi" w:hAnsiTheme="majorBidi" w:cstheme="majorBidi"/>
          <w:i/>
          <w:iCs/>
        </w:rPr>
        <w:t>одна</w:t>
      </w:r>
      <w:r w:rsidRPr="00E8731C">
        <w:rPr>
          <w:rFonts w:asciiTheme="majorBidi" w:hAnsiTheme="majorBidi" w:cstheme="majorBidi"/>
        </w:rPr>
        <w:t xml:space="preserve"> слава для всех, потому что мы все будем детьми Божьими» (</w:t>
      </w:r>
      <w:r w:rsidRPr="000058D5">
        <w:rPr>
          <w:rFonts w:asciiTheme="majorBidi" w:hAnsiTheme="majorBidi" w:cstheme="majorBidi"/>
          <w:i/>
          <w:iCs/>
        </w:rPr>
        <w:t>Проповедь о Послании к Римлянам</w:t>
      </w:r>
      <w:r w:rsidRPr="00E8731C">
        <w:rPr>
          <w:rFonts w:asciiTheme="majorBidi" w:hAnsiTheme="majorBidi" w:cstheme="majorBidi"/>
        </w:rPr>
        <w:t>)</w:t>
      </w:r>
      <w:r w:rsidRPr="00E8731C">
        <w:rPr>
          <w:rStyle w:val="FootnoteReference"/>
          <w:rFonts w:asciiTheme="majorBidi" w:hAnsiTheme="majorBidi" w:cstheme="majorBidi"/>
        </w:rPr>
        <w:footnoteReference w:id="56"/>
      </w:r>
      <w:r w:rsidRPr="00E8731C">
        <w:rPr>
          <w:rFonts w:asciiTheme="majorBidi" w:hAnsiTheme="majorBidi" w:cstheme="majorBidi"/>
        </w:rPr>
        <w:t xml:space="preserve">. </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b/>
          <w:bCs/>
        </w:rPr>
      </w:pPr>
      <w:r w:rsidRPr="00E8731C">
        <w:rPr>
          <w:rFonts w:asciiTheme="majorBidi" w:hAnsiTheme="majorBidi" w:cstheme="majorBidi"/>
          <w:b/>
          <w:bCs/>
        </w:rPr>
        <w:t>5. Отклонения от библейского учения</w:t>
      </w:r>
    </w:p>
    <w:p w:rsidR="00F767A5" w:rsidRPr="00E8731C" w:rsidRDefault="00F767A5" w:rsidP="00F767A5">
      <w:pPr>
        <w:ind w:firstLine="450"/>
        <w:rPr>
          <w:rFonts w:asciiTheme="majorBidi" w:hAnsiTheme="majorBidi" w:cstheme="majorBidi"/>
        </w:rPr>
      </w:pP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 xml:space="preserve">В христианском богословии иногда наблюдается несколько отклонений от библейского учения по поводу небесных наград. Как было указано выше, </w:t>
      </w:r>
      <w:r>
        <w:rPr>
          <w:rFonts w:asciiTheme="majorBidi" w:hAnsiTheme="majorBidi" w:cstheme="majorBidi"/>
        </w:rPr>
        <w:t>лютеране считают</w:t>
      </w:r>
      <w:r w:rsidRPr="00E8731C">
        <w:rPr>
          <w:rFonts w:asciiTheme="majorBidi" w:hAnsiTheme="majorBidi" w:cstheme="majorBidi"/>
        </w:rPr>
        <w:t>, что верующие будут участ</w:t>
      </w:r>
      <w:r>
        <w:rPr>
          <w:rFonts w:asciiTheme="majorBidi" w:hAnsiTheme="majorBidi" w:cstheme="majorBidi"/>
        </w:rPr>
        <w:t>вовать в Страшном Суде, но на нём будут упоминаться не плохие, а только добрые дела</w:t>
      </w:r>
      <w:r w:rsidRPr="00E8731C">
        <w:rPr>
          <w:rFonts w:asciiTheme="majorBidi" w:hAnsiTheme="majorBidi" w:cstheme="majorBidi"/>
        </w:rPr>
        <w:t xml:space="preserve"> верующих. </w:t>
      </w:r>
      <w:proofErr w:type="spellStart"/>
      <w:r w:rsidRPr="00E8731C">
        <w:rPr>
          <w:rFonts w:asciiTheme="majorBidi" w:hAnsiTheme="majorBidi" w:cstheme="majorBidi"/>
        </w:rPr>
        <w:t>П</w:t>
      </w:r>
      <w:r>
        <w:rPr>
          <w:rFonts w:asciiTheme="majorBidi" w:hAnsiTheme="majorBidi" w:cstheme="majorBidi"/>
        </w:rPr>
        <w:t>и</w:t>
      </w:r>
      <w:r w:rsidRPr="00E8731C">
        <w:rPr>
          <w:rFonts w:asciiTheme="majorBidi" w:hAnsiTheme="majorBidi" w:cstheme="majorBidi"/>
        </w:rPr>
        <w:t>пер</w:t>
      </w:r>
      <w:proofErr w:type="spellEnd"/>
      <w:r w:rsidRPr="00E8731C">
        <w:rPr>
          <w:rFonts w:asciiTheme="majorBidi" w:hAnsiTheme="majorBidi" w:cstheme="majorBidi"/>
        </w:rPr>
        <w:t xml:space="preserve"> объясняет: </w:t>
      </w:r>
    </w:p>
    <w:p w:rsidR="00F767A5" w:rsidRPr="00E8731C" w:rsidRDefault="00F767A5" w:rsidP="00F767A5">
      <w:pPr>
        <w:ind w:firstLine="540"/>
        <w:rPr>
          <w:rFonts w:asciiTheme="majorBidi" w:hAnsiTheme="majorBidi" w:cstheme="majorBidi"/>
        </w:rPr>
      </w:pPr>
    </w:p>
    <w:p w:rsidR="00F767A5" w:rsidRPr="00E8731C" w:rsidRDefault="00F767A5" w:rsidP="00F767A5">
      <w:pPr>
        <w:ind w:left="720"/>
        <w:rPr>
          <w:rFonts w:asciiTheme="majorBidi" w:hAnsiTheme="majorBidi" w:cstheme="majorBidi"/>
        </w:rPr>
      </w:pPr>
      <w:r w:rsidRPr="00E8731C">
        <w:rPr>
          <w:rFonts w:asciiTheme="majorBidi" w:hAnsiTheme="majorBidi" w:cstheme="majorBidi"/>
        </w:rPr>
        <w:t>«Но праведные судятся только по их добрым делам, потому что эти дела являются доказательством их веры во Христа; злые дела верующих даже не появляются в Судный день снова, потому что благодаря оправданию верующего они были брошены в глубины моря (Мих. 7:19), то есть были прощены»</w:t>
      </w:r>
      <w:r w:rsidRPr="004D6C94">
        <w:rPr>
          <w:rFonts w:asciiTheme="majorBidi" w:hAnsiTheme="majorBidi" w:cstheme="majorBidi"/>
          <w:vertAlign w:val="superscript"/>
        </w:rPr>
        <w:footnoteReference w:id="57"/>
      </w:r>
      <w:r w:rsidRPr="00E8731C">
        <w:rPr>
          <w:rFonts w:asciiTheme="majorBidi" w:hAnsiTheme="majorBidi" w:cstheme="majorBidi"/>
        </w:rPr>
        <w:t>.</w:t>
      </w:r>
    </w:p>
    <w:p w:rsidR="00F767A5" w:rsidRPr="00E8731C" w:rsidRDefault="00F767A5" w:rsidP="00F767A5">
      <w:pPr>
        <w:ind w:firstLine="540"/>
        <w:rPr>
          <w:rFonts w:asciiTheme="majorBidi" w:hAnsiTheme="majorBidi" w:cstheme="majorBidi"/>
        </w:rPr>
      </w:pPr>
    </w:p>
    <w:p w:rsidR="00F767A5" w:rsidRPr="00E8731C" w:rsidRDefault="00F767A5" w:rsidP="00F767A5">
      <w:pPr>
        <w:autoSpaceDE w:val="0"/>
        <w:autoSpaceDN w:val="0"/>
        <w:adjustRightInd w:val="0"/>
        <w:ind w:firstLine="450"/>
        <w:rPr>
          <w:rFonts w:asciiTheme="majorBidi" w:hAnsiTheme="majorBidi" w:cstheme="majorBidi"/>
        </w:rPr>
      </w:pPr>
      <w:proofErr w:type="spellStart"/>
      <w:r>
        <w:rPr>
          <w:rFonts w:asciiTheme="majorBidi" w:hAnsiTheme="majorBidi" w:cstheme="majorBidi"/>
        </w:rPr>
        <w:t>Пи</w:t>
      </w:r>
      <w:r w:rsidRPr="00E8731C">
        <w:rPr>
          <w:rFonts w:asciiTheme="majorBidi" w:hAnsiTheme="majorBidi" w:cstheme="majorBidi"/>
        </w:rPr>
        <w:t>пер</w:t>
      </w:r>
      <w:proofErr w:type="spellEnd"/>
      <w:r w:rsidRPr="00E8731C">
        <w:rPr>
          <w:rFonts w:asciiTheme="majorBidi" w:hAnsiTheme="majorBidi" w:cstheme="majorBidi"/>
        </w:rPr>
        <w:t xml:space="preserve"> также ссылается на место Писания Мф. 25:34-40, кото</w:t>
      </w:r>
      <w:r>
        <w:rPr>
          <w:rFonts w:asciiTheme="majorBidi" w:hAnsiTheme="majorBidi" w:cstheme="majorBidi"/>
        </w:rPr>
        <w:t>рое он относит к Последнему Суду</w:t>
      </w:r>
      <w:r w:rsidRPr="00E8731C">
        <w:rPr>
          <w:rFonts w:asciiTheme="majorBidi" w:hAnsiTheme="majorBidi" w:cstheme="majorBidi"/>
        </w:rPr>
        <w:t xml:space="preserve">, говоря, что по отношению к верующим говорится только об их добрых делах, </w:t>
      </w:r>
      <w:r>
        <w:rPr>
          <w:rFonts w:asciiTheme="majorBidi" w:hAnsiTheme="majorBidi" w:cstheme="majorBidi"/>
        </w:rPr>
        <w:t>а не о</w:t>
      </w:r>
      <w:r w:rsidRPr="00E8731C">
        <w:rPr>
          <w:rFonts w:asciiTheme="majorBidi" w:hAnsiTheme="majorBidi" w:cstheme="majorBidi"/>
        </w:rPr>
        <w:t xml:space="preserve"> злых</w:t>
      </w:r>
      <w:r w:rsidRPr="004D6C94">
        <w:rPr>
          <w:rFonts w:asciiTheme="majorBidi" w:hAnsiTheme="majorBidi" w:cstheme="majorBidi"/>
          <w:vertAlign w:val="superscript"/>
        </w:rPr>
        <w:footnoteReference w:id="58"/>
      </w:r>
      <w:r w:rsidRPr="00E8731C">
        <w:rPr>
          <w:rFonts w:asciiTheme="majorBidi" w:hAnsiTheme="majorBidi" w:cstheme="majorBidi"/>
        </w:rPr>
        <w:t xml:space="preserve">. </w:t>
      </w:r>
    </w:p>
    <w:p w:rsidR="00F767A5" w:rsidRPr="00E8731C" w:rsidRDefault="00F767A5" w:rsidP="00F767A5">
      <w:pPr>
        <w:autoSpaceDE w:val="0"/>
        <w:autoSpaceDN w:val="0"/>
        <w:adjustRightInd w:val="0"/>
        <w:ind w:firstLine="450"/>
        <w:rPr>
          <w:rFonts w:asciiTheme="majorBidi" w:hAnsiTheme="majorBidi" w:cstheme="majorBidi"/>
        </w:rPr>
      </w:pPr>
      <w:r w:rsidRPr="00E8731C">
        <w:rPr>
          <w:rFonts w:asciiTheme="majorBidi" w:hAnsiTheme="majorBidi" w:cstheme="majorBidi"/>
        </w:rPr>
        <w:t>С одн</w:t>
      </w:r>
      <w:r>
        <w:rPr>
          <w:rFonts w:asciiTheme="majorBidi" w:hAnsiTheme="majorBidi" w:cstheme="majorBidi"/>
        </w:rPr>
        <w:t xml:space="preserve">ой стороны, мы соглашаемся с </w:t>
      </w:r>
      <w:proofErr w:type="spellStart"/>
      <w:r>
        <w:rPr>
          <w:rFonts w:asciiTheme="majorBidi" w:hAnsiTheme="majorBidi" w:cstheme="majorBidi"/>
        </w:rPr>
        <w:t>Пи</w:t>
      </w:r>
      <w:r w:rsidRPr="00E8731C">
        <w:rPr>
          <w:rFonts w:asciiTheme="majorBidi" w:hAnsiTheme="majorBidi" w:cstheme="majorBidi"/>
        </w:rPr>
        <w:t>пером</w:t>
      </w:r>
      <w:proofErr w:type="spellEnd"/>
      <w:r w:rsidRPr="00E8731C">
        <w:rPr>
          <w:rFonts w:asciiTheme="majorBidi" w:hAnsiTheme="majorBidi" w:cstheme="majorBidi"/>
        </w:rPr>
        <w:t>, что по обещанию Божьему верующие не подвергнутся осуждению из-за своих гре</w:t>
      </w:r>
      <w:r>
        <w:rPr>
          <w:rFonts w:asciiTheme="majorBidi" w:hAnsiTheme="majorBidi" w:cstheme="majorBidi"/>
        </w:rPr>
        <w:t>хов. Они искуплены Христом. А с</w:t>
      </w:r>
      <w:r w:rsidRPr="00E8731C">
        <w:rPr>
          <w:rFonts w:asciiTheme="majorBidi" w:hAnsiTheme="majorBidi" w:cstheme="majorBidi"/>
        </w:rPr>
        <w:t xml:space="preserve"> другой стороны, будет реальная оценка их жизни и служения для Господа. Павел пишет верующим в Коринфе: «Ибо всем нам должно явиться пред судилище Христово, чтобы каждому получить [соответственно тому], что он делал, живя в теле, доброе или худое» (2 Кор. 5:10). Он подобно пишет и Колоссянам: «А кто неправо поступит, тот получит по своей неправде, [у Него] нет лицеприятия» (Кол. 3:25). </w:t>
      </w:r>
    </w:p>
    <w:p w:rsidR="00F767A5" w:rsidRPr="00E8731C" w:rsidRDefault="00F767A5" w:rsidP="00F767A5">
      <w:pPr>
        <w:autoSpaceDE w:val="0"/>
        <w:autoSpaceDN w:val="0"/>
        <w:adjustRightInd w:val="0"/>
        <w:ind w:firstLine="450"/>
        <w:rPr>
          <w:rFonts w:asciiTheme="majorBidi" w:hAnsiTheme="majorBidi" w:cstheme="majorBidi"/>
        </w:rPr>
      </w:pPr>
      <w:r w:rsidRPr="00E8731C">
        <w:rPr>
          <w:rFonts w:asciiTheme="majorBidi" w:hAnsiTheme="majorBidi" w:cstheme="majorBidi"/>
        </w:rPr>
        <w:t>Вполне возможно, что слова Иисуса, записанные в Лк. 12:47-48, относятся к опыту некоторых верующих перед судилищем Христа: «Раб же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но не в смысле телесного наказания, а образно говоря о чувстве стыда перед Ним. Вспомни</w:t>
      </w:r>
      <w:r>
        <w:rPr>
          <w:rFonts w:asciiTheme="majorBidi" w:hAnsiTheme="majorBidi" w:cstheme="majorBidi"/>
        </w:rPr>
        <w:t>м слова Иоанна: «Пребывайте в Нё</w:t>
      </w:r>
      <w:r w:rsidRPr="00E8731C">
        <w:rPr>
          <w:rFonts w:asciiTheme="majorBidi" w:hAnsiTheme="majorBidi" w:cstheme="majorBidi"/>
        </w:rPr>
        <w:t xml:space="preserve">м, чтобы, когда Он явится, иметь нам дерзновение и не постыдиться пред Ним в пришествие Его» (1 Ин. 2:28) и «Любовь до того совершенства достигает в нас, что мы имеем дерзновение в день суда» (1 Ин. 4:17). </w:t>
      </w:r>
    </w:p>
    <w:p w:rsidR="00F767A5" w:rsidRPr="00E8731C" w:rsidRDefault="00F767A5" w:rsidP="00F767A5">
      <w:pPr>
        <w:autoSpaceDE w:val="0"/>
        <w:autoSpaceDN w:val="0"/>
        <w:adjustRightInd w:val="0"/>
        <w:ind w:firstLine="450"/>
        <w:rPr>
          <w:rFonts w:asciiTheme="majorBidi" w:hAnsiTheme="majorBidi" w:cstheme="majorBidi"/>
        </w:rPr>
      </w:pPr>
      <w:r>
        <w:rPr>
          <w:rFonts w:asciiTheme="majorBidi" w:hAnsiTheme="majorBidi" w:cstheme="majorBidi"/>
        </w:rPr>
        <w:t>Наконец, в своё</w:t>
      </w:r>
      <w:r w:rsidRPr="00E8731C">
        <w:rPr>
          <w:rFonts w:asciiTheme="majorBidi" w:hAnsiTheme="majorBidi" w:cstheme="majorBidi"/>
        </w:rPr>
        <w:t>м понимании эсхатологического суда Божьего лютеранин Герхард ошибочно опирается на герменевтический ключ лютеранской веры, который заключается в том, что можно разделить содержание Писания на две категории: Закон и Евангелие. Закон требует совершенного послушания и осуждает непослушание. А Евангелие обещает оправдание и спасение всем верующим во Христа. К верующим применяется не Закон, а Евангелие. Поэтому относится к верующим Ин. 5:24: «Верующий в Пославшег</w:t>
      </w:r>
      <w:r>
        <w:rPr>
          <w:rFonts w:asciiTheme="majorBidi" w:hAnsiTheme="majorBidi" w:cstheme="majorBidi"/>
        </w:rPr>
        <w:t>о Меня</w:t>
      </w:r>
      <w:r w:rsidRPr="00E8731C">
        <w:rPr>
          <w:rFonts w:asciiTheme="majorBidi" w:hAnsiTheme="majorBidi" w:cstheme="majorBidi"/>
        </w:rPr>
        <w:t>… на суд не приходит», а не Мф. 12:36: «За всякое праздное слово, какое скажут люди, дадут они ответ в день суда» и т.п. Герхард пишет: «Поскольку у верующих есть прощение, их стандартом для суда является не Закон, а Евангелие, что означает, что они вообще не подвергаются суду»</w:t>
      </w:r>
      <w:r w:rsidRPr="004D6C94">
        <w:rPr>
          <w:rFonts w:asciiTheme="majorBidi" w:hAnsiTheme="majorBidi" w:cstheme="majorBidi"/>
          <w:vertAlign w:val="superscript"/>
        </w:rPr>
        <w:footnoteReference w:id="59"/>
      </w:r>
      <w:r w:rsidRPr="00E8731C">
        <w:rPr>
          <w:rFonts w:asciiTheme="majorBidi" w:hAnsiTheme="majorBidi" w:cstheme="majorBidi"/>
        </w:rPr>
        <w:t>.</w:t>
      </w:r>
    </w:p>
    <w:p w:rsidR="00F767A5" w:rsidRPr="00E8731C" w:rsidRDefault="00F767A5" w:rsidP="00F767A5">
      <w:pPr>
        <w:autoSpaceDE w:val="0"/>
        <w:autoSpaceDN w:val="0"/>
        <w:adjustRightInd w:val="0"/>
        <w:ind w:firstLine="450"/>
        <w:rPr>
          <w:rFonts w:asciiTheme="majorBidi" w:hAnsiTheme="majorBidi" w:cstheme="majorBidi"/>
        </w:rPr>
      </w:pPr>
      <w:r>
        <w:rPr>
          <w:rFonts w:asciiTheme="majorBidi" w:hAnsiTheme="majorBidi" w:cstheme="majorBidi"/>
        </w:rPr>
        <w:t>Снова</w:t>
      </w:r>
      <w:r w:rsidRPr="00E8731C">
        <w:rPr>
          <w:rFonts w:asciiTheme="majorBidi" w:hAnsiTheme="majorBidi" w:cstheme="majorBidi"/>
        </w:rPr>
        <w:t>, мы соглашаемся с выводом Герхарда, что верующие не подвергаются осуждению за грех, но основ</w:t>
      </w:r>
      <w:r>
        <w:rPr>
          <w:rFonts w:asciiTheme="majorBidi" w:hAnsiTheme="majorBidi" w:cstheme="majorBidi"/>
        </w:rPr>
        <w:t>анием</w:t>
      </w:r>
      <w:r w:rsidRPr="00E8731C">
        <w:rPr>
          <w:rFonts w:asciiTheme="majorBidi" w:hAnsiTheme="majorBidi" w:cstheme="majorBidi"/>
        </w:rPr>
        <w:t xml:space="preserve"> нашего вывода является библейское учение о Б</w:t>
      </w:r>
      <w:r>
        <w:rPr>
          <w:rFonts w:asciiTheme="majorBidi" w:hAnsiTheme="majorBidi" w:cstheme="majorBidi"/>
        </w:rPr>
        <w:t>ожьем суде, а не на таком упрощё</w:t>
      </w:r>
      <w:r w:rsidRPr="00E8731C">
        <w:rPr>
          <w:rFonts w:asciiTheme="majorBidi" w:hAnsiTheme="majorBidi" w:cstheme="majorBidi"/>
        </w:rPr>
        <w:t>нном герменевтическом ключе. Лютеранский подход к герменевтике более подробно обсуждается и оценивается в 10-ой главе «Откровения Бога» во 2-м томе этой серии книг.</w:t>
      </w:r>
    </w:p>
    <w:p w:rsidR="00F767A5" w:rsidRPr="00E8731C" w:rsidRDefault="00F767A5" w:rsidP="00F767A5">
      <w:pPr>
        <w:rPr>
          <w:rFonts w:asciiTheme="majorBidi" w:hAnsiTheme="majorBidi" w:cstheme="majorBidi"/>
        </w:rPr>
      </w:pPr>
    </w:p>
    <w:p w:rsidR="00F767A5" w:rsidRPr="00E8731C" w:rsidRDefault="00F767A5" w:rsidP="00F767A5">
      <w:pPr>
        <w:rPr>
          <w:rFonts w:asciiTheme="majorBidi" w:hAnsiTheme="majorBidi" w:cstheme="majorBidi"/>
          <w:b/>
          <w:bCs/>
        </w:rPr>
      </w:pPr>
      <w:r w:rsidRPr="00E8731C">
        <w:rPr>
          <w:rFonts w:asciiTheme="majorBidi" w:hAnsiTheme="majorBidi" w:cstheme="majorBidi"/>
          <w:b/>
          <w:bCs/>
        </w:rPr>
        <w:t>В. Суд над народами</w:t>
      </w:r>
    </w:p>
    <w:p w:rsidR="00F767A5" w:rsidRPr="00E8731C" w:rsidRDefault="00F767A5" w:rsidP="00F767A5">
      <w:pPr>
        <w:rPr>
          <w:rFonts w:asciiTheme="majorBidi" w:hAnsiTheme="majorBidi" w:cstheme="majorBidi"/>
        </w:rPr>
      </w:pPr>
    </w:p>
    <w:p w:rsidR="00F767A5" w:rsidRPr="00E8731C" w:rsidRDefault="00F767A5" w:rsidP="00F767A5">
      <w:pPr>
        <w:ind w:firstLine="450"/>
        <w:rPr>
          <w:rFonts w:asciiTheme="majorBidi" w:hAnsiTheme="majorBidi" w:cstheme="majorBidi"/>
        </w:rPr>
      </w:pPr>
      <w:r>
        <w:rPr>
          <w:rFonts w:asciiTheme="majorBidi" w:hAnsiTheme="majorBidi" w:cstheme="majorBidi"/>
        </w:rPr>
        <w:t>Остаё</w:t>
      </w:r>
      <w:r w:rsidRPr="00E8731C">
        <w:rPr>
          <w:rFonts w:asciiTheme="majorBidi" w:hAnsiTheme="majorBidi" w:cstheme="majorBidi"/>
        </w:rPr>
        <w:t>тся вопрос о значении суда, опис</w:t>
      </w:r>
      <w:r>
        <w:rPr>
          <w:rFonts w:asciiTheme="majorBidi" w:hAnsiTheme="majorBidi" w:cstheme="majorBidi"/>
        </w:rPr>
        <w:t>анного</w:t>
      </w:r>
      <w:r w:rsidRPr="00E8731C">
        <w:rPr>
          <w:rFonts w:asciiTheme="majorBidi" w:hAnsiTheme="majorBidi" w:cstheme="majorBidi"/>
        </w:rPr>
        <w:t xml:space="preserve"> в Мф. гл. 25. Относится ли он ко Дню Страшного Суда или к другому событию? Отмечаются следующие отличия между описанием Дня Страшного Суда и описанием суда в Мф. 25</w:t>
      </w:r>
      <w:r w:rsidRPr="00E8731C">
        <w:rPr>
          <w:rStyle w:val="FootnoteReference"/>
          <w:rFonts w:asciiTheme="majorBidi" w:hAnsiTheme="majorBidi" w:cstheme="majorBidi"/>
        </w:rPr>
        <w:footnoteReference w:id="60"/>
      </w:r>
      <w:r w:rsidRPr="00E8731C">
        <w:rPr>
          <w:rFonts w:asciiTheme="majorBidi" w:hAnsiTheme="majorBidi" w:cstheme="majorBidi"/>
        </w:rPr>
        <w:t>. Во-первых, престол в Откр. 20 описан как «белый престол», а в Мф. 25 – как «престол славы». Во-вторых, суд в Мф. 25 основан на поведении людей по отношению к «одному из</w:t>
      </w:r>
      <w:r>
        <w:rPr>
          <w:rFonts w:asciiTheme="majorBidi" w:hAnsiTheme="majorBidi" w:cstheme="majorBidi"/>
        </w:rPr>
        <w:t xml:space="preserve"> сих братьев Моих меньших», о чё</w:t>
      </w:r>
      <w:r w:rsidRPr="00E8731C">
        <w:rPr>
          <w:rFonts w:asciiTheme="majorBidi" w:hAnsiTheme="majorBidi" w:cstheme="majorBidi"/>
        </w:rPr>
        <w:t>м в Откр. 20 не упоминается. В-третьих, в Мф. 25</w:t>
      </w:r>
      <w:r>
        <w:rPr>
          <w:rFonts w:asciiTheme="majorBidi" w:hAnsiTheme="majorBidi" w:cstheme="majorBidi"/>
        </w:rPr>
        <w:t xml:space="preserve"> не упоминается о воскресении мё</w:t>
      </w:r>
      <w:r w:rsidRPr="00E8731C">
        <w:rPr>
          <w:rFonts w:asciiTheme="majorBidi" w:hAnsiTheme="majorBidi" w:cstheme="majorBidi"/>
        </w:rPr>
        <w:t>ртвых, а в Откр. 20 суд состоится</w:t>
      </w:r>
      <w:r>
        <w:rPr>
          <w:rFonts w:asciiTheme="majorBidi" w:hAnsiTheme="majorBidi" w:cstheme="majorBidi"/>
        </w:rPr>
        <w:t xml:space="preserve"> сразу после воскресения неспасённых мё</w:t>
      </w:r>
      <w:r w:rsidRPr="00E8731C">
        <w:rPr>
          <w:rFonts w:asciiTheme="majorBidi" w:hAnsiTheme="majorBidi" w:cstheme="majorBidi"/>
        </w:rPr>
        <w:t xml:space="preserve">ртвых. Далее, разделение между овцами и козлами в Откр. гл. 20 не наблюдается. Также, в Мф. 25 не говорится о книгах, использованных на суде, но они играют центральную роль в суде, описанном в Откр. 20. Наконец, суд в Мф. 25 состоится при пришествии Христа и до установления Его земного царства. А суд в Откр. 20 состоится по окончании тысячелетнего царства. </w:t>
      </w:r>
    </w:p>
    <w:p w:rsidR="00F767A5" w:rsidRPr="00E8731C" w:rsidRDefault="00F767A5" w:rsidP="00F767A5">
      <w:pPr>
        <w:ind w:firstLine="450"/>
        <w:rPr>
          <w:rFonts w:asciiTheme="majorBidi" w:hAnsiTheme="majorBidi" w:cstheme="majorBidi"/>
        </w:rPr>
      </w:pPr>
      <w:r w:rsidRPr="00E8731C">
        <w:rPr>
          <w:rFonts w:asciiTheme="majorBidi" w:hAnsiTheme="majorBidi" w:cstheme="majorBidi"/>
        </w:rPr>
        <w:t>В свете вышесказанного некоторые предполагают, что</w:t>
      </w:r>
      <w:r>
        <w:rPr>
          <w:rFonts w:asciiTheme="majorBidi" w:hAnsiTheme="majorBidi" w:cstheme="majorBidi"/>
        </w:rPr>
        <w:t xml:space="preserve"> в</w:t>
      </w:r>
      <w:r w:rsidRPr="00E8731C">
        <w:rPr>
          <w:rFonts w:asciiTheme="majorBidi" w:hAnsiTheme="majorBidi" w:cstheme="majorBidi"/>
        </w:rPr>
        <w:t xml:space="preserve"> Мф. 25 говорит</w:t>
      </w:r>
      <w:r>
        <w:rPr>
          <w:rFonts w:asciiTheme="majorBidi" w:hAnsiTheme="majorBidi" w:cstheme="majorBidi"/>
        </w:rPr>
        <w:t xml:space="preserve">ся не о Дне Страшного Суда, а </w:t>
      </w:r>
      <w:r w:rsidRPr="00E8731C">
        <w:rPr>
          <w:rFonts w:asciiTheme="majorBidi" w:hAnsiTheme="majorBidi" w:cstheme="majorBidi"/>
        </w:rPr>
        <w:t>об особенном суде, предшествующем началу тысячелетнего царства и опред</w:t>
      </w:r>
      <w:r>
        <w:rPr>
          <w:rFonts w:asciiTheme="majorBidi" w:hAnsiTheme="majorBidi" w:cstheme="majorBidi"/>
        </w:rPr>
        <w:t>еляющем, какие народы могут в нё</w:t>
      </w:r>
      <w:r w:rsidRPr="00E8731C">
        <w:rPr>
          <w:rFonts w:asciiTheme="majorBidi" w:hAnsiTheme="majorBidi" w:cstheme="majorBidi"/>
        </w:rPr>
        <w:t xml:space="preserve">м участвовать. Только те народы, которые хорошо относились к «меньшим братьям», т.е. к иудеям, проходят этот суд успешно. </w:t>
      </w:r>
    </w:p>
    <w:p w:rsidR="00F767A5" w:rsidRPr="00E8731C" w:rsidRDefault="00F767A5" w:rsidP="00F767A5">
      <w:pPr>
        <w:ind w:firstLine="450"/>
        <w:rPr>
          <w:rFonts w:asciiTheme="majorBidi" w:hAnsiTheme="majorBidi" w:cstheme="majorBidi"/>
        </w:rPr>
      </w:pPr>
      <w:proofErr w:type="spellStart"/>
      <w:r w:rsidRPr="00E8731C">
        <w:rPr>
          <w:rFonts w:asciiTheme="majorBidi" w:hAnsiTheme="majorBidi" w:cstheme="majorBidi"/>
        </w:rPr>
        <w:t>Ч</w:t>
      </w:r>
      <w:r>
        <w:rPr>
          <w:rFonts w:asciiTheme="majorBidi" w:hAnsiTheme="majorBidi" w:cstheme="majorBidi"/>
        </w:rPr>
        <w:t>ей</w:t>
      </w:r>
      <w:r w:rsidRPr="00E8731C">
        <w:rPr>
          <w:rFonts w:asciiTheme="majorBidi" w:hAnsiTheme="majorBidi" w:cstheme="majorBidi"/>
        </w:rPr>
        <w:t>фер</w:t>
      </w:r>
      <w:proofErr w:type="spellEnd"/>
      <w:r w:rsidRPr="00E8731C">
        <w:rPr>
          <w:rFonts w:asciiTheme="majorBidi" w:hAnsiTheme="majorBidi" w:cstheme="majorBidi"/>
        </w:rPr>
        <w:t xml:space="preserve"> поддерживает данный тезис тем, что на протяжении истории Божьего народа Бог регулярно наказывал народы, притесняющие Израиль</w:t>
      </w:r>
      <w:r>
        <w:rPr>
          <w:rFonts w:asciiTheme="majorBidi" w:hAnsiTheme="majorBidi" w:cstheme="majorBidi"/>
        </w:rPr>
        <w:t>,</w:t>
      </w:r>
      <w:r w:rsidRPr="00E8731C">
        <w:rPr>
          <w:rFonts w:asciiTheme="majorBidi" w:hAnsiTheme="majorBidi" w:cstheme="majorBidi"/>
        </w:rPr>
        <w:t xml:space="preserve"> в соответствии с обещанным в Быт. 12:3: «Я благословлю благословляющих тебя, </w:t>
      </w:r>
      <w:r>
        <w:rPr>
          <w:rFonts w:asciiTheme="majorBidi" w:hAnsiTheme="majorBidi" w:cstheme="majorBidi"/>
        </w:rPr>
        <w:t xml:space="preserve">и злословящих тебя прокляну».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пишет: «Конкретное проклятие и особое благословение ждут народы, которые в великой скорби либо прокляли, либо благословили Израиль»</w:t>
      </w:r>
      <w:r w:rsidRPr="004D6C94">
        <w:rPr>
          <w:rFonts w:asciiTheme="majorBidi" w:hAnsiTheme="majorBidi" w:cstheme="majorBidi"/>
          <w:vertAlign w:val="superscript"/>
        </w:rPr>
        <w:footnoteReference w:id="61"/>
      </w:r>
      <w:r w:rsidRPr="00E8731C">
        <w:rPr>
          <w:rFonts w:asciiTheme="majorBidi" w:hAnsiTheme="majorBidi" w:cstheme="majorBidi"/>
        </w:rPr>
        <w:t xml:space="preserve">. Он также утверждает, что суд над народами включает в себя не только формальный суд, описанный в Мф. 25, но и их поражение на битве при пришествии Иисуса, </w:t>
      </w:r>
      <w:r>
        <w:rPr>
          <w:rFonts w:asciiTheme="majorBidi" w:hAnsiTheme="majorBidi" w:cstheme="majorBidi"/>
        </w:rPr>
        <w:t>описанное</w:t>
      </w:r>
      <w:r w:rsidRPr="00E8731C">
        <w:rPr>
          <w:rFonts w:asciiTheme="majorBidi" w:hAnsiTheme="majorBidi" w:cstheme="majorBidi"/>
        </w:rPr>
        <w:t xml:space="preserve"> в Пс. 2:1-10; Ис. 63:1-6; Иоиль 3:9-16, 2 Фес. 1:7-10 и Откр. 19:11-12</w:t>
      </w:r>
      <w:r w:rsidRPr="004D6C94">
        <w:rPr>
          <w:rFonts w:asciiTheme="majorBidi" w:hAnsiTheme="majorBidi" w:cstheme="majorBidi"/>
          <w:vertAlign w:val="superscript"/>
        </w:rPr>
        <w:footnoteReference w:id="62"/>
      </w:r>
      <w:r w:rsidRPr="00E8731C">
        <w:rPr>
          <w:rFonts w:asciiTheme="majorBidi" w:hAnsiTheme="majorBidi" w:cstheme="majorBidi"/>
        </w:rPr>
        <w:t>.</w:t>
      </w:r>
    </w:p>
    <w:p w:rsidR="00F767A5" w:rsidRPr="00E8731C" w:rsidRDefault="00F767A5" w:rsidP="00F767A5">
      <w:pPr>
        <w:ind w:firstLine="450"/>
        <w:rPr>
          <w:rFonts w:asciiTheme="majorBidi" w:hAnsiTheme="majorBidi" w:cstheme="majorBidi"/>
        </w:rPr>
      </w:pPr>
      <w:proofErr w:type="spellStart"/>
      <w:r>
        <w:rPr>
          <w:rFonts w:asciiTheme="majorBidi" w:hAnsiTheme="majorBidi" w:cstheme="majorBidi"/>
        </w:rPr>
        <w:t>Да</w:t>
      </w:r>
      <w:r w:rsidRPr="00E8731C">
        <w:rPr>
          <w:rFonts w:asciiTheme="majorBidi" w:hAnsiTheme="majorBidi" w:cstheme="majorBidi"/>
        </w:rPr>
        <w:t>ффилд</w:t>
      </w:r>
      <w:proofErr w:type="spellEnd"/>
      <w:r w:rsidRPr="00E8731C">
        <w:rPr>
          <w:rFonts w:asciiTheme="majorBidi" w:hAnsiTheme="majorBidi" w:cstheme="majorBidi"/>
        </w:rPr>
        <w:t xml:space="preserve"> придерживается другого варианта этого взгляда, говоря, что «меньшие братья» являются иудейскими верующими в Мессию Иисуса во время великой скорби:</w:t>
      </w:r>
    </w:p>
    <w:p w:rsidR="00F767A5" w:rsidRPr="00E8731C" w:rsidRDefault="00F767A5" w:rsidP="00F767A5">
      <w:pPr>
        <w:ind w:firstLine="349"/>
        <w:rPr>
          <w:rFonts w:asciiTheme="majorBidi" w:hAnsiTheme="majorBidi" w:cstheme="majorBidi"/>
        </w:rPr>
      </w:pPr>
    </w:p>
    <w:p w:rsidR="00F767A5" w:rsidRPr="00E8731C" w:rsidRDefault="00F767A5" w:rsidP="00F767A5">
      <w:pPr>
        <w:autoSpaceDE w:val="0"/>
        <w:autoSpaceDN w:val="0"/>
        <w:adjustRightInd w:val="0"/>
        <w:ind w:left="720"/>
        <w:rPr>
          <w:rFonts w:asciiTheme="majorBidi" w:hAnsiTheme="majorBidi" w:cstheme="majorBidi"/>
        </w:rPr>
      </w:pPr>
      <w:r w:rsidRPr="00E8731C">
        <w:rPr>
          <w:rFonts w:asciiTheme="majorBidi" w:hAnsiTheme="majorBidi" w:cstheme="majorBidi"/>
        </w:rPr>
        <w:t>«В 25-ой главе Евангелия от Матфея Иисус провозглашает</w:t>
      </w:r>
      <w:r>
        <w:rPr>
          <w:rFonts w:asciiTheme="majorBidi" w:hAnsiTheme="majorBidi" w:cstheme="majorBidi"/>
        </w:rPr>
        <w:t>, что во время Своего пришествия Он соберё</w:t>
      </w:r>
      <w:r w:rsidRPr="00E8731C">
        <w:rPr>
          <w:rFonts w:asciiTheme="majorBidi" w:hAnsiTheme="majorBidi" w:cstheme="majorBidi"/>
        </w:rPr>
        <w:t>т все народы на суд пред Ним (Мф. 25:31-46) По окончании Великой скорби и перед началом Своего тысячелетнего царствования Он разделит народы, как пастух отделяет овец от козлов. Из этого же контекста следует, что, по всей видимости, основанием Его суждения будет отношение народов к Его “братьям”, праведному остатку Израиля, который будет Христовым свидетелем во время Великой скорби (Откр. 7; 11:1-12). Некоторые язычники переживут Великую скорбь</w:t>
      </w:r>
      <w:r>
        <w:rPr>
          <w:rFonts w:asciiTheme="majorBidi" w:hAnsiTheme="majorBidi" w:cstheme="majorBidi"/>
        </w:rPr>
        <w:t>, так и не преклонившись перед з</w:t>
      </w:r>
      <w:r w:rsidRPr="00E8731C">
        <w:rPr>
          <w:rFonts w:asciiTheme="majorBidi" w:hAnsiTheme="majorBidi" w:cstheme="majorBidi"/>
        </w:rPr>
        <w:t>верем. Они станут теми самыми народами, которые, по словам ветхозаветных пророков,</w:t>
      </w:r>
      <w:r>
        <w:rPr>
          <w:rFonts w:asciiTheme="majorBidi" w:hAnsiTheme="majorBidi" w:cstheme="majorBidi"/>
        </w:rPr>
        <w:t xml:space="preserve"> будут населять землю во время т</w:t>
      </w:r>
      <w:r w:rsidRPr="00E8731C">
        <w:rPr>
          <w:rFonts w:asciiTheme="majorBidi" w:hAnsiTheme="majorBidi" w:cstheme="majorBidi"/>
        </w:rPr>
        <w:t>ысячелетнего царствования (Ис. 11:10)»</w:t>
      </w:r>
      <w:r w:rsidRPr="004D6C94">
        <w:rPr>
          <w:rFonts w:asciiTheme="majorBidi" w:hAnsiTheme="majorBidi" w:cstheme="majorBidi"/>
          <w:vertAlign w:val="superscript"/>
        </w:rPr>
        <w:footnoteReference w:id="63"/>
      </w:r>
      <w:r w:rsidRPr="00E8731C">
        <w:rPr>
          <w:rFonts w:asciiTheme="majorBidi" w:hAnsiTheme="majorBidi" w:cstheme="majorBidi"/>
        </w:rPr>
        <w:t xml:space="preserve">. </w:t>
      </w:r>
    </w:p>
    <w:p w:rsidR="00F767A5" w:rsidRPr="00E8731C" w:rsidRDefault="00F767A5" w:rsidP="00F767A5">
      <w:pPr>
        <w:ind w:firstLine="349"/>
        <w:rPr>
          <w:rFonts w:asciiTheme="majorBidi" w:hAnsiTheme="majorBidi" w:cstheme="majorBidi"/>
        </w:rPr>
      </w:pPr>
    </w:p>
    <w:p w:rsidR="00F767A5" w:rsidRPr="00E8731C" w:rsidRDefault="00F767A5" w:rsidP="00F767A5">
      <w:pPr>
        <w:ind w:firstLine="349"/>
        <w:rPr>
          <w:rFonts w:asciiTheme="majorBidi" w:hAnsiTheme="majorBidi" w:cstheme="majorBidi"/>
        </w:rPr>
      </w:pPr>
      <w:r>
        <w:rPr>
          <w:rFonts w:asciiTheme="majorBidi" w:hAnsiTheme="majorBidi" w:cstheme="majorBidi"/>
        </w:rPr>
        <w:t>Однако</w:t>
      </w:r>
      <w:r w:rsidRPr="00E8731C">
        <w:rPr>
          <w:rFonts w:asciiTheme="majorBidi" w:hAnsiTheme="majorBidi" w:cstheme="majorBidi"/>
        </w:rPr>
        <w:t xml:space="preserve"> предложенное толкование сталкивается со следующими трудностями. Во-первых, не написано, что люди были разделены по народам, а лишь по двум группам – овцам и козлам. Также, оценивается не </w:t>
      </w:r>
      <w:r>
        <w:rPr>
          <w:rFonts w:asciiTheme="majorBidi" w:hAnsiTheme="majorBidi" w:cstheme="majorBidi"/>
        </w:rPr>
        <w:t xml:space="preserve">то, </w:t>
      </w:r>
      <w:r w:rsidRPr="00E8731C">
        <w:rPr>
          <w:rFonts w:asciiTheme="majorBidi" w:hAnsiTheme="majorBidi" w:cstheme="majorBidi"/>
        </w:rPr>
        <w:t xml:space="preserve">как </w:t>
      </w:r>
      <w:r w:rsidRPr="00E8731C">
        <w:rPr>
          <w:rFonts w:asciiTheme="majorBidi" w:hAnsiTheme="majorBidi" w:cstheme="majorBidi"/>
          <w:i/>
          <w:iCs/>
        </w:rPr>
        <w:t>народы</w:t>
      </w:r>
      <w:r w:rsidRPr="00E8731C">
        <w:rPr>
          <w:rFonts w:asciiTheme="majorBidi" w:hAnsiTheme="majorBidi" w:cstheme="majorBidi"/>
        </w:rPr>
        <w:t xml:space="preserve"> поступали по отношению к «меньшим братьям», а как каждый человек в отдельности поступал. Дальше, в греческом языке слово «народ» стоит в среднем роде, а в Мф. 25 употребляется местоимен</w:t>
      </w:r>
      <w:r>
        <w:rPr>
          <w:rFonts w:asciiTheme="majorBidi" w:hAnsiTheme="majorBidi" w:cstheme="majorBidi"/>
        </w:rPr>
        <w:t>ие мужского рода «они», что больш</w:t>
      </w:r>
      <w:r w:rsidRPr="00E8731C">
        <w:rPr>
          <w:rFonts w:asciiTheme="majorBidi" w:hAnsiTheme="majorBidi" w:cstheme="majorBidi"/>
        </w:rPr>
        <w:t>е соответствует людя</w:t>
      </w:r>
      <w:r>
        <w:rPr>
          <w:rFonts w:asciiTheme="majorBidi" w:hAnsiTheme="majorBidi" w:cstheme="majorBidi"/>
        </w:rPr>
        <w:t xml:space="preserve">м в отдельности. Наконец, </w:t>
      </w:r>
      <w:r>
        <w:rPr>
          <w:rFonts w:asciiTheme="majorBidi" w:hAnsiTheme="majorBidi" w:cstheme="majorBidi"/>
        </w:rPr>
        <w:lastRenderedPageBreak/>
        <w:t>осуждё</w:t>
      </w:r>
      <w:r w:rsidRPr="00E8731C">
        <w:rPr>
          <w:rFonts w:asciiTheme="majorBidi" w:hAnsiTheme="majorBidi" w:cstheme="majorBidi"/>
        </w:rPr>
        <w:t>нные на суде брошены в огонь вечный, что напоминает описание Дня Страшного Суда.</w:t>
      </w:r>
    </w:p>
    <w:p w:rsidR="00F767A5" w:rsidRPr="00E8731C" w:rsidRDefault="00F767A5" w:rsidP="00F767A5">
      <w:pPr>
        <w:ind w:firstLine="349"/>
        <w:rPr>
          <w:rFonts w:asciiTheme="majorBidi" w:hAnsiTheme="majorBidi" w:cstheme="majorBidi"/>
        </w:rPr>
      </w:pP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объясняет последнее возражение следующим образом. Народы, которым будет вынесен осудительный приговор в то время</w:t>
      </w:r>
      <w:r>
        <w:rPr>
          <w:rFonts w:asciiTheme="majorBidi" w:hAnsiTheme="majorBidi" w:cstheme="majorBidi"/>
        </w:rPr>
        <w:t>,</w:t>
      </w:r>
      <w:r w:rsidRPr="00E8731C">
        <w:rPr>
          <w:rFonts w:asciiTheme="majorBidi" w:hAnsiTheme="majorBidi" w:cstheme="majorBidi"/>
        </w:rPr>
        <w:t xml:space="preserve"> не сразу будут подвержены вечному н</w:t>
      </w:r>
      <w:r>
        <w:rPr>
          <w:rFonts w:asciiTheme="majorBidi" w:hAnsiTheme="majorBidi" w:cstheme="majorBidi"/>
        </w:rPr>
        <w:t>аказанию, а просто узнают о своё</w:t>
      </w:r>
      <w:r w:rsidRPr="00E8731C">
        <w:rPr>
          <w:rFonts w:asciiTheme="majorBidi" w:hAnsiTheme="majorBidi" w:cstheme="majorBidi"/>
        </w:rPr>
        <w:t>м приговоре. Наказание для них будет отложен</w:t>
      </w:r>
      <w:r>
        <w:rPr>
          <w:rFonts w:asciiTheme="majorBidi" w:hAnsiTheme="majorBidi" w:cstheme="majorBidi"/>
        </w:rPr>
        <w:t>о</w:t>
      </w:r>
      <w:r w:rsidRPr="00E8731C">
        <w:rPr>
          <w:rFonts w:asciiTheme="majorBidi" w:hAnsiTheme="majorBidi" w:cstheme="majorBidi"/>
        </w:rPr>
        <w:t xml:space="preserve"> до дня Страшного Суда</w:t>
      </w:r>
      <w:r w:rsidRPr="004D6C94">
        <w:rPr>
          <w:rFonts w:asciiTheme="majorBidi" w:hAnsiTheme="majorBidi" w:cstheme="majorBidi"/>
          <w:vertAlign w:val="superscript"/>
        </w:rPr>
        <w:footnoteReference w:id="64"/>
      </w:r>
      <w:r w:rsidRPr="00E8731C">
        <w:rPr>
          <w:rFonts w:asciiTheme="majorBidi" w:hAnsiTheme="majorBidi" w:cstheme="majorBidi"/>
        </w:rPr>
        <w:t>.</w:t>
      </w:r>
    </w:p>
    <w:p w:rsidR="00F767A5" w:rsidRPr="00E8731C" w:rsidRDefault="00F767A5" w:rsidP="00F767A5">
      <w:pPr>
        <w:ind w:firstLine="349"/>
        <w:rPr>
          <w:rFonts w:asciiTheme="majorBidi" w:hAnsiTheme="majorBidi" w:cstheme="majorBidi"/>
        </w:rPr>
      </w:pPr>
      <w:r w:rsidRPr="00E8731C">
        <w:rPr>
          <w:rFonts w:asciiTheme="majorBidi" w:hAnsiTheme="majorBidi" w:cstheme="majorBidi"/>
        </w:rPr>
        <w:t xml:space="preserve"> Другая теория гласит, что суд в Мф. 25 решит, какие люди из времени великой скорби смогут участвовать в тысячелетнем царстве. Но в связи с этой теорией возникают следующие несовместимости. Говорится о проходящих этот суд, что царство было «уготованное вам от создания мира». Но если суд касается неверующих, то вряд ли царство было приготовленным для них. </w:t>
      </w:r>
    </w:p>
    <w:p w:rsidR="00F767A5" w:rsidRPr="00E8731C" w:rsidRDefault="00F767A5" w:rsidP="00F767A5">
      <w:pPr>
        <w:ind w:firstLine="349"/>
        <w:rPr>
          <w:rFonts w:asciiTheme="majorBidi" w:hAnsiTheme="majorBidi" w:cstheme="majorBidi"/>
        </w:rPr>
      </w:pPr>
      <w:r>
        <w:rPr>
          <w:rFonts w:asciiTheme="majorBidi" w:hAnsiTheme="majorBidi" w:cstheme="majorBidi"/>
        </w:rPr>
        <w:t>Ещё</w:t>
      </w:r>
      <w:r w:rsidRPr="00E8731C">
        <w:rPr>
          <w:rFonts w:asciiTheme="majorBidi" w:hAnsiTheme="majorBidi" w:cstheme="majorBidi"/>
        </w:rPr>
        <w:t xml:space="preserve"> одна теория утверждает, что в</w:t>
      </w:r>
      <w:r>
        <w:rPr>
          <w:rFonts w:asciiTheme="majorBidi" w:hAnsiTheme="majorBidi" w:cstheme="majorBidi"/>
        </w:rPr>
        <w:t xml:space="preserve"> Мф. 25 мы видим смеша</w:t>
      </w:r>
      <w:r w:rsidRPr="00E8731C">
        <w:rPr>
          <w:rFonts w:asciiTheme="majorBidi" w:hAnsiTheme="majorBidi" w:cstheme="majorBidi"/>
        </w:rPr>
        <w:t>нную картину Божьего суда и над верующими, и над неверующими, хотя они</w:t>
      </w:r>
      <w:r>
        <w:rPr>
          <w:rFonts w:asciiTheme="majorBidi" w:hAnsiTheme="majorBidi" w:cstheme="majorBidi"/>
        </w:rPr>
        <w:t>,</w:t>
      </w:r>
      <w:r w:rsidRPr="00E8731C">
        <w:rPr>
          <w:rFonts w:asciiTheme="majorBidi" w:hAnsiTheme="majorBidi" w:cstheme="majorBidi"/>
        </w:rPr>
        <w:t xml:space="preserve"> на самом деле</w:t>
      </w:r>
      <w:r>
        <w:rPr>
          <w:rFonts w:asciiTheme="majorBidi" w:hAnsiTheme="majorBidi" w:cstheme="majorBidi"/>
        </w:rPr>
        <w:t>,</w:t>
      </w:r>
      <w:r w:rsidRPr="00E8731C">
        <w:rPr>
          <w:rFonts w:asciiTheme="majorBidi" w:hAnsiTheme="majorBidi" w:cstheme="majorBidi"/>
        </w:rPr>
        <w:t xml:space="preserve"> происходят в разные времена. Но если это так, то получается, что </w:t>
      </w:r>
      <w:proofErr w:type="spellStart"/>
      <w:r w:rsidRPr="00E8731C">
        <w:rPr>
          <w:rFonts w:asciiTheme="majorBidi" w:hAnsiTheme="majorBidi" w:cstheme="majorBidi"/>
        </w:rPr>
        <w:t>спасе</w:t>
      </w:r>
      <w:r>
        <w:rPr>
          <w:rFonts w:asciiTheme="majorBidi" w:hAnsiTheme="majorBidi" w:cstheme="majorBidi"/>
        </w:rPr>
        <w:t>ё</w:t>
      </w:r>
      <w:r w:rsidRPr="00E8731C">
        <w:rPr>
          <w:rFonts w:asciiTheme="majorBidi" w:hAnsiTheme="majorBidi" w:cstheme="majorBidi"/>
        </w:rPr>
        <w:t>нные</w:t>
      </w:r>
      <w:proofErr w:type="spellEnd"/>
      <w:r w:rsidRPr="00E8731C">
        <w:rPr>
          <w:rFonts w:asciiTheme="majorBidi" w:hAnsiTheme="majorBidi" w:cstheme="majorBidi"/>
        </w:rPr>
        <w:t xml:space="preserve"> спасены на основании их добрых дел, т.е. как они поступали по отношению к «меньшим братьям», что противоречит новозаветному учению о спасении через веру. </w:t>
      </w:r>
    </w:p>
    <w:p w:rsidR="00F767A5" w:rsidRPr="00E8731C" w:rsidRDefault="00F767A5" w:rsidP="00F767A5">
      <w:pPr>
        <w:ind w:firstLine="349"/>
        <w:rPr>
          <w:rFonts w:asciiTheme="majorBidi" w:hAnsiTheme="majorBidi" w:cstheme="majorBidi"/>
        </w:rPr>
      </w:pPr>
      <w:r w:rsidRPr="00E8731C">
        <w:rPr>
          <w:rFonts w:asciiTheme="majorBidi" w:hAnsiTheme="majorBidi" w:cstheme="majorBidi"/>
        </w:rPr>
        <w:t>В заключение скажем, что среди теорий, объясняющих данный заг</w:t>
      </w:r>
      <w:r>
        <w:rPr>
          <w:rFonts w:asciiTheme="majorBidi" w:hAnsiTheme="majorBidi" w:cstheme="majorBidi"/>
        </w:rPr>
        <w:t xml:space="preserve">адочный отрывок, ни одна </w:t>
      </w:r>
      <w:r w:rsidRPr="00E8731C">
        <w:rPr>
          <w:rFonts w:asciiTheme="majorBidi" w:hAnsiTheme="majorBidi" w:cstheme="majorBidi"/>
        </w:rPr>
        <w:t xml:space="preserve">не лишена проблем и несогласованностей. </w:t>
      </w:r>
    </w:p>
    <w:p w:rsidR="00F767A5" w:rsidRPr="00E8731C" w:rsidRDefault="00F767A5" w:rsidP="00F767A5">
      <w:pPr>
        <w:rPr>
          <w:rFonts w:asciiTheme="majorBidi" w:hAnsiTheme="majorBidi" w:cstheme="majorBidi"/>
        </w:rPr>
      </w:pPr>
    </w:p>
    <w:p w:rsidR="00F767A5" w:rsidRPr="00E8731C" w:rsidRDefault="00F767A5" w:rsidP="00F767A5">
      <w:pPr>
        <w:rPr>
          <w:rFonts w:asciiTheme="majorBidi" w:hAnsiTheme="majorBidi" w:cstheme="majorBidi"/>
          <w:b/>
          <w:bCs/>
        </w:rPr>
      </w:pPr>
      <w:r w:rsidRPr="00E8731C">
        <w:rPr>
          <w:rFonts w:asciiTheme="majorBidi" w:hAnsiTheme="majorBidi" w:cstheme="majorBidi"/>
          <w:b/>
          <w:bCs/>
        </w:rPr>
        <w:t>Г. Суд над Израилем</w:t>
      </w:r>
    </w:p>
    <w:p w:rsidR="00F767A5" w:rsidRPr="00E8731C" w:rsidRDefault="00F767A5" w:rsidP="00F767A5">
      <w:pPr>
        <w:autoSpaceDE w:val="0"/>
        <w:autoSpaceDN w:val="0"/>
        <w:adjustRightInd w:val="0"/>
        <w:rPr>
          <w:rFonts w:asciiTheme="majorBidi" w:hAnsiTheme="majorBidi" w:cstheme="majorBidi"/>
        </w:rPr>
      </w:pPr>
    </w:p>
    <w:p w:rsidR="00F767A5" w:rsidRPr="00E8731C" w:rsidRDefault="00F767A5" w:rsidP="00F767A5">
      <w:pPr>
        <w:autoSpaceDE w:val="0"/>
        <w:autoSpaceDN w:val="0"/>
        <w:adjustRightInd w:val="0"/>
        <w:ind w:firstLine="450"/>
        <w:rPr>
          <w:rFonts w:asciiTheme="majorBidi" w:hAnsiTheme="majorBidi" w:cstheme="majorBidi"/>
        </w:rPr>
      </w:pPr>
      <w:r>
        <w:rPr>
          <w:rFonts w:asciiTheme="majorBidi" w:hAnsiTheme="majorBidi" w:cstheme="majorBidi"/>
        </w:rPr>
        <w:t xml:space="preserve">Льюис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будучи диспенсационалистом, верит в особую роль для Израиля в тысячелетнем царстве М</w:t>
      </w:r>
      <w:r>
        <w:rPr>
          <w:rFonts w:asciiTheme="majorBidi" w:hAnsiTheme="majorBidi" w:cstheme="majorBidi"/>
        </w:rPr>
        <w:t>е</w:t>
      </w:r>
      <w:r w:rsidRPr="00E8731C">
        <w:rPr>
          <w:rFonts w:asciiTheme="majorBidi" w:hAnsiTheme="majorBidi" w:cstheme="majorBidi"/>
        </w:rPr>
        <w:t>ссии. Следовательно, он выдвинул учение об особом суде для Израиля в начале правления Христа. Согласно его позиции, в конце великой скорби в</w:t>
      </w:r>
      <w:r>
        <w:rPr>
          <w:rFonts w:asciiTheme="majorBidi" w:hAnsiTheme="majorBidi" w:cstheme="majorBidi"/>
        </w:rPr>
        <w:t>есь израильский народ всех времё</w:t>
      </w:r>
      <w:r w:rsidRPr="00E8731C">
        <w:rPr>
          <w:rFonts w:asciiTheme="majorBidi" w:hAnsiTheme="majorBidi" w:cstheme="majorBidi"/>
        </w:rPr>
        <w:t>н пер</w:t>
      </w:r>
      <w:r>
        <w:rPr>
          <w:rFonts w:asciiTheme="majorBidi" w:hAnsiTheme="majorBidi" w:cstheme="majorBidi"/>
        </w:rPr>
        <w:t>еживё</w:t>
      </w:r>
      <w:r w:rsidRPr="00E8731C">
        <w:rPr>
          <w:rFonts w:asciiTheme="majorBidi" w:hAnsiTheme="majorBidi" w:cstheme="majorBidi"/>
        </w:rPr>
        <w:t>т телесное воскресение и предстанет перед Мессией на суд. Те, кто достоин учас</w:t>
      </w:r>
      <w:r>
        <w:rPr>
          <w:rFonts w:asciiTheme="majorBidi" w:hAnsiTheme="majorBidi" w:cstheme="majorBidi"/>
        </w:rPr>
        <w:t>тия в мессианском царстве, войдё</w:t>
      </w:r>
      <w:r w:rsidRPr="00E8731C">
        <w:rPr>
          <w:rFonts w:asciiTheme="majorBidi" w:hAnsiTheme="majorBidi" w:cstheme="majorBidi"/>
        </w:rPr>
        <w:t>т туда, а другие будут</w:t>
      </w:r>
      <w:r>
        <w:rPr>
          <w:rFonts w:asciiTheme="majorBidi" w:hAnsiTheme="majorBidi" w:cstheme="majorBidi"/>
        </w:rPr>
        <w:t xml:space="preserve"> отвержены. Данный суд произойдё</w:t>
      </w:r>
      <w:r w:rsidRPr="00E8731C">
        <w:rPr>
          <w:rFonts w:asciiTheme="majorBidi" w:hAnsiTheme="majorBidi" w:cstheme="majorBidi"/>
        </w:rPr>
        <w:t>т до суда над народами, описанном в Мф. гл. 25.</w:t>
      </w:r>
    </w:p>
    <w:p w:rsidR="00F767A5" w:rsidRPr="00E8731C" w:rsidRDefault="00F767A5" w:rsidP="00F767A5">
      <w:pPr>
        <w:autoSpaceDE w:val="0"/>
        <w:autoSpaceDN w:val="0"/>
        <w:adjustRightInd w:val="0"/>
        <w:ind w:firstLine="450"/>
        <w:rPr>
          <w:rFonts w:asciiTheme="majorBidi" w:hAnsiTheme="majorBidi" w:cstheme="majorBidi"/>
        </w:rPr>
      </w:pPr>
      <w:proofErr w:type="spellStart"/>
      <w:r>
        <w:rPr>
          <w:rFonts w:asciiTheme="majorBidi" w:hAnsiTheme="majorBidi" w:cstheme="majorBidi"/>
        </w:rPr>
        <w:t>Чейфер</w:t>
      </w:r>
      <w:proofErr w:type="spellEnd"/>
      <w:r>
        <w:rPr>
          <w:rFonts w:asciiTheme="majorBidi" w:hAnsiTheme="majorBidi" w:cstheme="majorBidi"/>
        </w:rPr>
        <w:t xml:space="preserve"> о</w:t>
      </w:r>
      <w:r w:rsidRPr="00E8731C">
        <w:rPr>
          <w:rFonts w:asciiTheme="majorBidi" w:hAnsiTheme="majorBidi" w:cstheme="majorBidi"/>
        </w:rPr>
        <w:t>сновывает свою позицию на следующих текстах. Во-первых, в связи с великой с</w:t>
      </w:r>
      <w:r>
        <w:rPr>
          <w:rFonts w:asciiTheme="majorBidi" w:hAnsiTheme="majorBidi" w:cstheme="majorBidi"/>
        </w:rPr>
        <w:t>корбью Даниилу было сказано: «…</w:t>
      </w:r>
      <w:r w:rsidRPr="00E8731C">
        <w:rPr>
          <w:rFonts w:asciiTheme="majorBidi" w:hAnsiTheme="majorBidi" w:cstheme="majorBidi"/>
        </w:rPr>
        <w:t xml:space="preserve">спасутся в это время из народа твоего все, которые найдены будут записанными в книге. И многие из спящих в прахе земли пробудятся, одни для жизни вечной, другие на вечное поругание и посрамление. И разумные будут сиять, как светила на тверди, и обратившие многих к правде </w:t>
      </w:r>
      <w:r>
        <w:rPr>
          <w:rFonts w:asciiTheme="majorBidi" w:hAnsiTheme="majorBidi" w:cstheme="majorBidi"/>
        </w:rPr>
        <w:t>–</w:t>
      </w:r>
      <w:r w:rsidRPr="00E8731C">
        <w:rPr>
          <w:rFonts w:asciiTheme="majorBidi" w:hAnsiTheme="majorBidi" w:cstheme="majorBidi"/>
        </w:rPr>
        <w:t xml:space="preserve"> ка</w:t>
      </w:r>
      <w:r>
        <w:rPr>
          <w:rFonts w:asciiTheme="majorBidi" w:hAnsiTheme="majorBidi" w:cstheme="majorBidi"/>
        </w:rPr>
        <w:t>к звё</w:t>
      </w:r>
      <w:r w:rsidRPr="00E8731C">
        <w:rPr>
          <w:rFonts w:asciiTheme="majorBidi" w:hAnsiTheme="majorBidi" w:cstheme="majorBidi"/>
        </w:rPr>
        <w:t xml:space="preserve">зды, вовеки, навсегда» (Дан. 12:1-3). В этом тексте </w:t>
      </w:r>
      <w:proofErr w:type="spellStart"/>
      <w:r w:rsidRPr="00E8731C">
        <w:rPr>
          <w:rFonts w:asciiTheme="majorBidi" w:hAnsiTheme="majorBidi" w:cstheme="majorBidi"/>
        </w:rPr>
        <w:t>Ч</w:t>
      </w:r>
      <w:r>
        <w:rPr>
          <w:rFonts w:asciiTheme="majorBidi" w:hAnsiTheme="majorBidi" w:cstheme="majorBidi"/>
        </w:rPr>
        <w:t>ей</w:t>
      </w:r>
      <w:r w:rsidRPr="00E8731C">
        <w:rPr>
          <w:rFonts w:asciiTheme="majorBidi" w:hAnsiTheme="majorBidi" w:cstheme="majorBidi"/>
        </w:rPr>
        <w:t>фер</w:t>
      </w:r>
      <w:proofErr w:type="spellEnd"/>
      <w:r w:rsidRPr="00E8731C">
        <w:rPr>
          <w:rFonts w:asciiTheme="majorBidi" w:hAnsiTheme="majorBidi" w:cstheme="majorBidi"/>
        </w:rPr>
        <w:t xml:space="preserve"> усматривает разделение правед</w:t>
      </w:r>
      <w:r>
        <w:rPr>
          <w:rFonts w:asciiTheme="majorBidi" w:hAnsiTheme="majorBidi" w:cstheme="majorBidi"/>
        </w:rPr>
        <w:t>ных и неправедных в Израиле путё</w:t>
      </w:r>
      <w:r w:rsidRPr="00E8731C">
        <w:rPr>
          <w:rFonts w:asciiTheme="majorBidi" w:hAnsiTheme="majorBidi" w:cstheme="majorBidi"/>
        </w:rPr>
        <w:t xml:space="preserve">м проведения особенного суда перед миллениумом. </w:t>
      </w:r>
    </w:p>
    <w:p w:rsidR="00F767A5" w:rsidRPr="00E8731C" w:rsidRDefault="00F767A5" w:rsidP="00F767A5">
      <w:pPr>
        <w:autoSpaceDE w:val="0"/>
        <w:autoSpaceDN w:val="0"/>
        <w:adjustRightInd w:val="0"/>
        <w:ind w:firstLine="450"/>
        <w:rPr>
          <w:rFonts w:asciiTheme="majorBidi" w:hAnsiTheme="majorBidi" w:cstheme="majorBidi"/>
        </w:rPr>
      </w:pP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видит то же самое в предсказанном Малахии: «Но боящиеся Бога говорили друг другу, и Господь внимал и слышал это, и пред лицом Его было написана памятная книга о боящ</w:t>
      </w:r>
      <w:r>
        <w:rPr>
          <w:rFonts w:asciiTheme="majorBidi" w:hAnsiTheme="majorBidi" w:cstheme="majorBidi"/>
        </w:rPr>
        <w:t xml:space="preserve">ихся Господа и чтущих имя Его. </w:t>
      </w:r>
      <w:r w:rsidRPr="0079083B">
        <w:rPr>
          <w:rFonts w:asciiTheme="majorBidi" w:hAnsiTheme="majorBidi" w:cstheme="majorBidi"/>
        </w:rPr>
        <w:t>“</w:t>
      </w:r>
      <w:r>
        <w:rPr>
          <w:rFonts w:asciiTheme="majorBidi" w:hAnsiTheme="majorBidi" w:cstheme="majorBidi"/>
        </w:rPr>
        <w:t>И они будут Моими</w:t>
      </w:r>
      <w:r w:rsidRPr="0079083B">
        <w:rPr>
          <w:rFonts w:asciiTheme="majorBidi" w:hAnsiTheme="majorBidi" w:cstheme="majorBidi"/>
        </w:rPr>
        <w:t>”</w:t>
      </w:r>
      <w:r w:rsidRPr="00E8731C">
        <w:rPr>
          <w:rFonts w:asciiTheme="majorBidi" w:hAnsiTheme="majorBidi" w:cstheme="majorBidi"/>
        </w:rPr>
        <w:t xml:space="preserve"> – говорит Господь Са</w:t>
      </w:r>
      <w:r>
        <w:rPr>
          <w:rFonts w:asciiTheme="majorBidi" w:hAnsiTheme="majorBidi" w:cstheme="majorBidi"/>
        </w:rPr>
        <w:t xml:space="preserve">ваоф – </w:t>
      </w:r>
      <w:r w:rsidRPr="0079083B">
        <w:rPr>
          <w:rFonts w:asciiTheme="majorBidi" w:hAnsiTheme="majorBidi" w:cstheme="majorBidi"/>
        </w:rPr>
        <w:t>“</w:t>
      </w:r>
      <w:r w:rsidRPr="00E8731C">
        <w:rPr>
          <w:rFonts w:asciiTheme="majorBidi" w:hAnsiTheme="majorBidi" w:cstheme="majorBidi"/>
        </w:rPr>
        <w:t xml:space="preserve">в тот день, в </w:t>
      </w:r>
      <w:r>
        <w:rPr>
          <w:rFonts w:asciiTheme="majorBidi" w:hAnsiTheme="majorBidi" w:cstheme="majorBidi"/>
        </w:rPr>
        <w:t xml:space="preserve">который Я </w:t>
      </w:r>
      <w:proofErr w:type="spellStart"/>
      <w:r>
        <w:rPr>
          <w:rFonts w:asciiTheme="majorBidi" w:hAnsiTheme="majorBidi" w:cstheme="majorBidi"/>
        </w:rPr>
        <w:t>соделаю</w:t>
      </w:r>
      <w:proofErr w:type="spellEnd"/>
      <w:r>
        <w:rPr>
          <w:rFonts w:asciiTheme="majorBidi" w:hAnsiTheme="majorBidi" w:cstheme="majorBidi"/>
        </w:rPr>
        <w:t xml:space="preserve"> собственность</w:t>
      </w:r>
      <w:r w:rsidRPr="00E8731C">
        <w:rPr>
          <w:rFonts w:asciiTheme="majorBidi" w:hAnsiTheme="majorBidi" w:cstheme="majorBidi"/>
        </w:rPr>
        <w:t xml:space="preserve">… тогда снова увидите различие между праведником и нечестивым, между </w:t>
      </w:r>
      <w:r>
        <w:rPr>
          <w:rFonts w:asciiTheme="majorBidi" w:hAnsiTheme="majorBidi" w:cstheme="majorBidi"/>
        </w:rPr>
        <w:t>служащим Богу и не служащим Ему</w:t>
      </w:r>
      <w:r w:rsidRPr="0079083B">
        <w:rPr>
          <w:rFonts w:asciiTheme="majorBidi" w:hAnsiTheme="majorBidi" w:cstheme="majorBidi"/>
        </w:rPr>
        <w:t>”</w:t>
      </w:r>
      <w:r w:rsidRPr="00E8731C">
        <w:rPr>
          <w:rFonts w:asciiTheme="majorBidi" w:hAnsiTheme="majorBidi" w:cstheme="majorBidi"/>
        </w:rPr>
        <w:t xml:space="preserve">» (Мал. 3:16-18, перевод с еврейского). </w:t>
      </w:r>
    </w:p>
    <w:p w:rsidR="00F767A5" w:rsidRPr="00E8731C" w:rsidRDefault="00F767A5" w:rsidP="00F767A5">
      <w:pPr>
        <w:autoSpaceDE w:val="0"/>
        <w:autoSpaceDN w:val="0"/>
        <w:adjustRightInd w:val="0"/>
        <w:ind w:firstLine="450"/>
        <w:rPr>
          <w:rFonts w:asciiTheme="majorBidi" w:hAnsiTheme="majorBidi" w:cstheme="majorBidi"/>
        </w:rPr>
      </w:pPr>
      <w:r w:rsidRPr="00E8731C">
        <w:rPr>
          <w:rFonts w:asciiTheme="majorBidi" w:hAnsiTheme="majorBidi" w:cstheme="majorBidi"/>
        </w:rPr>
        <w:t>Также обращается внимание на слова Иезекииля: «И выведу вас из народов и из стран, по которым вы рассеяны, и соберу в</w:t>
      </w:r>
      <w:r>
        <w:rPr>
          <w:rFonts w:asciiTheme="majorBidi" w:hAnsiTheme="majorBidi" w:cstheme="majorBidi"/>
        </w:rPr>
        <w:t>ас рукою крепкою и мышцею простё</w:t>
      </w:r>
      <w:r w:rsidRPr="00E8731C">
        <w:rPr>
          <w:rFonts w:asciiTheme="majorBidi" w:hAnsiTheme="majorBidi" w:cstheme="majorBidi"/>
        </w:rPr>
        <w:t>ртою и излиянием ярости. И приведу вас в пустыню народов, и там бу</w:t>
      </w:r>
      <w:r>
        <w:rPr>
          <w:rFonts w:asciiTheme="majorBidi" w:hAnsiTheme="majorBidi" w:cstheme="majorBidi"/>
        </w:rPr>
        <w:t>ду судиться с вами лицом к лицу</w:t>
      </w:r>
      <w:r w:rsidRPr="00E8731C">
        <w:rPr>
          <w:rFonts w:asciiTheme="majorBidi" w:hAnsiTheme="majorBidi" w:cstheme="majorBidi"/>
        </w:rPr>
        <w:t>… И проведу вас под жезлом и введу вас в узы завета. И выделю из вас мятежников и непокорных Мне» (Иез. 20:34-38). Поскольку слова Иезекииля были адресованы людям его времени, предполагается, что должно состояться во</w:t>
      </w:r>
      <w:r>
        <w:rPr>
          <w:rFonts w:asciiTheme="majorBidi" w:hAnsiTheme="majorBidi" w:cstheme="majorBidi"/>
        </w:rPr>
        <w:t>скресение всех евреев всех времё</w:t>
      </w:r>
      <w:r w:rsidRPr="00E8731C">
        <w:rPr>
          <w:rFonts w:asciiTheme="majorBidi" w:hAnsiTheme="majorBidi" w:cstheme="majorBidi"/>
        </w:rPr>
        <w:t>н, чтобы эти слова могли исполниться в них.</w:t>
      </w:r>
      <w:r>
        <w:rPr>
          <w:rFonts w:asciiTheme="majorBidi" w:hAnsiTheme="majorBidi" w:cstheme="majorBidi"/>
        </w:rPr>
        <w:t xml:space="preserve"> </w:t>
      </w:r>
    </w:p>
    <w:p w:rsidR="00F767A5" w:rsidRPr="00E8731C" w:rsidRDefault="00F767A5" w:rsidP="00F767A5">
      <w:pPr>
        <w:autoSpaceDE w:val="0"/>
        <w:autoSpaceDN w:val="0"/>
        <w:adjustRightInd w:val="0"/>
        <w:ind w:firstLine="360"/>
        <w:rPr>
          <w:rFonts w:asciiTheme="majorBidi" w:hAnsiTheme="majorBidi" w:cstheme="majorBidi"/>
        </w:rPr>
      </w:pPr>
      <w:r w:rsidRPr="00E8731C">
        <w:rPr>
          <w:rFonts w:asciiTheme="majorBidi" w:hAnsiTheme="majorBidi" w:cstheme="majorBidi"/>
        </w:rPr>
        <w:t>Также принимается к сведению сл</w:t>
      </w:r>
      <w:r>
        <w:rPr>
          <w:rFonts w:asciiTheme="majorBidi" w:hAnsiTheme="majorBidi" w:cstheme="majorBidi"/>
        </w:rPr>
        <w:t>едующее пророчество Малахии: «…внезапно придёт в храм Свой Господь</w:t>
      </w:r>
      <w:r w:rsidRPr="00E8731C">
        <w:rPr>
          <w:rFonts w:asciiTheme="majorBidi" w:hAnsiTheme="majorBidi" w:cstheme="majorBidi"/>
        </w:rPr>
        <w:t xml:space="preserve">… И кто выдержит день пришествия Его, и кто устоит, когда Он явится? Ибо Он </w:t>
      </w:r>
      <w:r>
        <w:rPr>
          <w:rFonts w:asciiTheme="majorBidi" w:hAnsiTheme="majorBidi" w:cstheme="majorBidi"/>
        </w:rPr>
        <w:t>–</w:t>
      </w:r>
      <w:r w:rsidRPr="00E8731C">
        <w:rPr>
          <w:rFonts w:asciiTheme="majorBidi" w:hAnsiTheme="majorBidi" w:cstheme="majorBidi"/>
        </w:rPr>
        <w:t xml:space="preserve"> как огонь расплавляющий и как щелок очищающий, и сядет </w:t>
      </w:r>
      <w:r w:rsidRPr="00E8731C">
        <w:rPr>
          <w:rFonts w:asciiTheme="majorBidi" w:hAnsiTheme="majorBidi" w:cstheme="majorBidi"/>
        </w:rPr>
        <w:lastRenderedPageBreak/>
        <w:t>переплавлять и очищать серебро, и очистит сынов Левия и переплавит их, как золото и как серебро, чтобы пр</w:t>
      </w:r>
      <w:r>
        <w:rPr>
          <w:rFonts w:asciiTheme="majorBidi" w:hAnsiTheme="majorBidi" w:cstheme="majorBidi"/>
        </w:rPr>
        <w:t>иносили жертву Господу в правде</w:t>
      </w:r>
      <w:r w:rsidRPr="00E8731C">
        <w:rPr>
          <w:rFonts w:asciiTheme="majorBidi" w:hAnsiTheme="majorBidi" w:cstheme="majorBidi"/>
        </w:rPr>
        <w:t>… И приду к вам для суда» (Мал. 3:1-5).</w:t>
      </w:r>
    </w:p>
    <w:p w:rsidR="00F767A5" w:rsidRPr="00E8731C" w:rsidRDefault="00F767A5" w:rsidP="00F767A5">
      <w:pPr>
        <w:autoSpaceDE w:val="0"/>
        <w:autoSpaceDN w:val="0"/>
        <w:adjustRightInd w:val="0"/>
        <w:ind w:firstLine="360"/>
        <w:rPr>
          <w:rFonts w:asciiTheme="majorBidi" w:hAnsiTheme="majorBidi" w:cstheme="majorBidi"/>
        </w:rPr>
      </w:pPr>
      <w:r>
        <w:rPr>
          <w:rFonts w:asciiTheme="majorBidi" w:hAnsiTheme="majorBidi" w:cstheme="majorBidi"/>
        </w:rPr>
        <w:t xml:space="preserve">Наконец,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ссылается на притчи Иисуса, написанные в Мф. 24:37-25:30, как на относящиеся к суду над Израилем при пришествии Иисуса. Ведь в этих притчах описывается разделение верных и неверных, что соответствует уже указанным местам, </w:t>
      </w:r>
      <w:r>
        <w:rPr>
          <w:rFonts w:asciiTheme="majorBidi" w:hAnsiTheme="majorBidi" w:cstheme="majorBidi"/>
        </w:rPr>
        <w:t xml:space="preserve">где </w:t>
      </w:r>
      <w:r w:rsidRPr="00E8731C">
        <w:rPr>
          <w:rFonts w:asciiTheme="majorBidi" w:hAnsiTheme="majorBidi" w:cstheme="majorBidi"/>
        </w:rPr>
        <w:t>говор</w:t>
      </w:r>
      <w:r>
        <w:rPr>
          <w:rFonts w:asciiTheme="majorBidi" w:hAnsiTheme="majorBidi" w:cstheme="majorBidi"/>
        </w:rPr>
        <w:t>ится</w:t>
      </w:r>
      <w:r w:rsidRPr="00E8731C">
        <w:rPr>
          <w:rFonts w:asciiTheme="majorBidi" w:hAnsiTheme="majorBidi" w:cstheme="majorBidi"/>
        </w:rPr>
        <w:t xml:space="preserve"> о суде над Израилем</w:t>
      </w:r>
      <w:r w:rsidRPr="004D6C94">
        <w:rPr>
          <w:rFonts w:asciiTheme="majorBidi" w:hAnsiTheme="majorBidi" w:cstheme="majorBidi"/>
          <w:vertAlign w:val="superscript"/>
        </w:rPr>
        <w:footnoteReference w:id="65"/>
      </w:r>
      <w:r w:rsidRPr="00E8731C">
        <w:rPr>
          <w:rFonts w:asciiTheme="majorBidi" w:hAnsiTheme="majorBidi" w:cstheme="majorBidi"/>
        </w:rPr>
        <w:t>.</w:t>
      </w:r>
    </w:p>
    <w:p w:rsidR="00F767A5" w:rsidRPr="00E8731C" w:rsidRDefault="00F767A5" w:rsidP="00F767A5">
      <w:pPr>
        <w:autoSpaceDE w:val="0"/>
        <w:autoSpaceDN w:val="0"/>
        <w:adjustRightInd w:val="0"/>
        <w:ind w:firstLine="360"/>
        <w:rPr>
          <w:rFonts w:asciiTheme="majorBidi" w:hAnsiTheme="majorBidi" w:cstheme="majorBidi"/>
        </w:rPr>
      </w:pPr>
      <w:r>
        <w:rPr>
          <w:rFonts w:asciiTheme="majorBidi" w:hAnsiTheme="majorBidi" w:cstheme="majorBidi"/>
        </w:rPr>
        <w:t xml:space="preserve">В оценку взгляда </w:t>
      </w:r>
      <w:proofErr w:type="spellStart"/>
      <w:r>
        <w:rPr>
          <w:rFonts w:asciiTheme="majorBidi" w:hAnsiTheme="majorBidi" w:cstheme="majorBidi"/>
        </w:rPr>
        <w:t>Чей</w:t>
      </w:r>
      <w:r w:rsidRPr="00E8731C">
        <w:rPr>
          <w:rFonts w:asciiTheme="majorBidi" w:hAnsiTheme="majorBidi" w:cstheme="majorBidi"/>
        </w:rPr>
        <w:t>фера</w:t>
      </w:r>
      <w:proofErr w:type="spellEnd"/>
      <w:r w:rsidRPr="00E8731C">
        <w:rPr>
          <w:rFonts w:asciiTheme="majorBidi" w:hAnsiTheme="majorBidi" w:cstheme="majorBidi"/>
        </w:rPr>
        <w:t xml:space="preserve"> скажем следующее. Во-первых, великая скорбь действительно будет временем наказания для Израиля. Этот период действительно носит название «бедственного времени для Иакова» (Иер</w:t>
      </w:r>
      <w:r>
        <w:rPr>
          <w:rFonts w:asciiTheme="majorBidi" w:hAnsiTheme="majorBidi" w:cstheme="majorBidi"/>
        </w:rPr>
        <w:t>. 30:7). Но это бедствие приведё</w:t>
      </w:r>
      <w:r w:rsidRPr="00E8731C">
        <w:rPr>
          <w:rFonts w:asciiTheme="majorBidi" w:hAnsiTheme="majorBidi" w:cstheme="majorBidi"/>
        </w:rPr>
        <w:t xml:space="preserve">т к всеобщему покаянию всех евреев, живущих в то время, как предсказал Захария: </w:t>
      </w:r>
    </w:p>
    <w:p w:rsidR="00F767A5" w:rsidRPr="00E8731C" w:rsidRDefault="00F767A5" w:rsidP="00F767A5">
      <w:pPr>
        <w:autoSpaceDE w:val="0"/>
        <w:autoSpaceDN w:val="0"/>
        <w:adjustRightInd w:val="0"/>
        <w:ind w:firstLine="360"/>
        <w:rPr>
          <w:rFonts w:asciiTheme="majorBidi" w:hAnsiTheme="majorBidi" w:cstheme="majorBidi"/>
        </w:rPr>
      </w:pPr>
    </w:p>
    <w:p w:rsidR="00F767A5" w:rsidRPr="00E8731C" w:rsidRDefault="00F767A5" w:rsidP="00F767A5">
      <w:pPr>
        <w:autoSpaceDE w:val="0"/>
        <w:autoSpaceDN w:val="0"/>
        <w:adjustRightInd w:val="0"/>
        <w:ind w:left="720"/>
        <w:rPr>
          <w:rFonts w:asciiTheme="majorBidi" w:hAnsiTheme="majorBidi" w:cstheme="majorBidi"/>
        </w:rPr>
      </w:pPr>
      <w:r w:rsidRPr="00E8731C">
        <w:rPr>
          <w:rFonts w:asciiTheme="majorBidi" w:hAnsiTheme="majorBidi" w:cstheme="majorBidi"/>
        </w:rPr>
        <w:t>«А на дом Давида и на жителей Иерусалима изолью дух благодати и умиления, и они воззрят на Него, Которо</w:t>
      </w:r>
      <w:r>
        <w:rPr>
          <w:rFonts w:asciiTheme="majorBidi" w:hAnsiTheme="majorBidi" w:cstheme="majorBidi"/>
        </w:rPr>
        <w:t>го пронзили, и будут рыдать о Нё</w:t>
      </w:r>
      <w:r w:rsidRPr="00E8731C">
        <w:rPr>
          <w:rFonts w:asciiTheme="majorBidi" w:hAnsiTheme="majorBidi" w:cstheme="majorBidi"/>
        </w:rPr>
        <w:t>м, как рыдают об единородном сыне, и скорбеть, как скорбят о первенце» (Зах. 12:10).</w:t>
      </w:r>
    </w:p>
    <w:p w:rsidR="00F767A5" w:rsidRPr="00E8731C" w:rsidRDefault="00F767A5" w:rsidP="00F767A5">
      <w:pPr>
        <w:autoSpaceDE w:val="0"/>
        <w:autoSpaceDN w:val="0"/>
        <w:adjustRightInd w:val="0"/>
        <w:rPr>
          <w:rFonts w:asciiTheme="majorBidi" w:hAnsiTheme="majorBidi" w:cstheme="majorBidi"/>
        </w:rPr>
      </w:pPr>
    </w:p>
    <w:p w:rsidR="00F767A5" w:rsidRPr="00E8731C" w:rsidRDefault="00F767A5" w:rsidP="00F767A5">
      <w:pPr>
        <w:autoSpaceDE w:val="0"/>
        <w:autoSpaceDN w:val="0"/>
        <w:adjustRightInd w:val="0"/>
        <w:rPr>
          <w:rFonts w:asciiTheme="majorBidi" w:hAnsiTheme="majorBidi" w:cstheme="majorBidi"/>
        </w:rPr>
      </w:pPr>
      <w:r w:rsidRPr="00E8731C">
        <w:rPr>
          <w:rFonts w:asciiTheme="majorBidi" w:hAnsiTheme="majorBidi" w:cstheme="majorBidi"/>
        </w:rPr>
        <w:t>Это пророчество подтверждает апостол Павел: «…ожесточение произошло в Израиле отчасти, [до времени]</w:t>
      </w:r>
      <w:r>
        <w:rPr>
          <w:rFonts w:asciiTheme="majorBidi" w:hAnsiTheme="majorBidi" w:cstheme="majorBidi"/>
        </w:rPr>
        <w:t>, пока войдё</w:t>
      </w:r>
      <w:r w:rsidRPr="00E8731C">
        <w:rPr>
          <w:rFonts w:asciiTheme="majorBidi" w:hAnsiTheme="majorBidi" w:cstheme="majorBidi"/>
        </w:rPr>
        <w:t>т полное [число] язы</w:t>
      </w:r>
      <w:r>
        <w:rPr>
          <w:rFonts w:asciiTheme="majorBidi" w:hAnsiTheme="majorBidi" w:cstheme="majorBidi"/>
        </w:rPr>
        <w:t>чников; и так весь Израиль спасё</w:t>
      </w:r>
      <w:r w:rsidRPr="00E8731C">
        <w:rPr>
          <w:rFonts w:asciiTheme="majorBidi" w:hAnsiTheme="majorBidi" w:cstheme="majorBidi"/>
        </w:rPr>
        <w:t>тся» (Рим. 11:25-26).</w:t>
      </w:r>
    </w:p>
    <w:p w:rsidR="00F767A5" w:rsidRPr="00E8731C" w:rsidRDefault="00F767A5" w:rsidP="00F767A5">
      <w:pPr>
        <w:autoSpaceDE w:val="0"/>
        <w:autoSpaceDN w:val="0"/>
        <w:adjustRightInd w:val="0"/>
        <w:ind w:firstLine="450"/>
        <w:rPr>
          <w:rFonts w:asciiTheme="majorBidi" w:hAnsiTheme="majorBidi" w:cstheme="majorBidi"/>
        </w:rPr>
      </w:pPr>
      <w:r w:rsidRPr="00E8731C">
        <w:rPr>
          <w:rFonts w:asciiTheme="majorBidi" w:hAnsiTheme="majorBidi" w:cstheme="majorBidi"/>
        </w:rPr>
        <w:t>Во-вторых, Библия не поддерживает тезиса об особом воскресении только для евреев в начале земного царства Хрис</w:t>
      </w:r>
      <w:r>
        <w:rPr>
          <w:rFonts w:asciiTheme="majorBidi" w:hAnsiTheme="majorBidi" w:cstheme="majorBidi"/>
        </w:rPr>
        <w:t>та. В Библии мы встречаем учение</w:t>
      </w:r>
      <w:r w:rsidRPr="00E8731C">
        <w:rPr>
          <w:rFonts w:asciiTheme="majorBidi" w:hAnsiTheme="majorBidi" w:cstheme="majorBidi"/>
        </w:rPr>
        <w:t xml:space="preserve"> только о двух воскресениях (Ин. 5:29; Откр. 20:5). Именно об этих воскресениях написал Даниил в Дан. 12:2. Но диспенсационалисты учат об особом воскресении всех евреев, потому что согласно их эсхатологии (в своей классической форме), унаследует мессианское царство не Церковь, а только Израиль. Поэтому должно быть общее во</w:t>
      </w:r>
      <w:r>
        <w:rPr>
          <w:rFonts w:asciiTheme="majorBidi" w:hAnsiTheme="majorBidi" w:cstheme="majorBidi"/>
        </w:rPr>
        <w:t>скресение всех евреев всех времё</w:t>
      </w:r>
      <w:r w:rsidRPr="00E8731C">
        <w:rPr>
          <w:rFonts w:asciiTheme="majorBidi" w:hAnsiTheme="majorBidi" w:cstheme="majorBidi"/>
        </w:rPr>
        <w:t xml:space="preserve">н, чтобы все верные люди из Божьего ветхозаветного народа могли участвовать в царстве Мессии. </w:t>
      </w:r>
    </w:p>
    <w:p w:rsidR="00F767A5" w:rsidRPr="00E8731C" w:rsidRDefault="00F767A5" w:rsidP="00F767A5">
      <w:pPr>
        <w:autoSpaceDE w:val="0"/>
        <w:autoSpaceDN w:val="0"/>
        <w:adjustRightInd w:val="0"/>
        <w:ind w:firstLine="450"/>
        <w:rPr>
          <w:rFonts w:asciiTheme="majorBidi" w:hAnsiTheme="majorBidi" w:cstheme="majorBidi"/>
        </w:rPr>
      </w:pPr>
      <w:r>
        <w:rPr>
          <w:rFonts w:asciiTheme="majorBidi" w:hAnsiTheme="majorBidi" w:cstheme="majorBidi"/>
        </w:rPr>
        <w:t>Однако в Библии</w:t>
      </w:r>
      <w:r w:rsidRPr="00E8731C">
        <w:rPr>
          <w:rFonts w:asciiTheme="majorBidi" w:hAnsiTheme="majorBidi" w:cstheme="majorBidi"/>
        </w:rPr>
        <w:t xml:space="preserve"> </w:t>
      </w:r>
      <w:r>
        <w:rPr>
          <w:rFonts w:asciiTheme="majorBidi" w:hAnsiTheme="majorBidi" w:cstheme="majorBidi"/>
        </w:rPr>
        <w:t>на</w:t>
      </w:r>
      <w:r w:rsidRPr="00E8731C">
        <w:rPr>
          <w:rFonts w:asciiTheme="majorBidi" w:hAnsiTheme="majorBidi" w:cstheme="majorBidi"/>
        </w:rPr>
        <w:t>рис</w:t>
      </w:r>
      <w:r>
        <w:rPr>
          <w:rFonts w:asciiTheme="majorBidi" w:hAnsiTheme="majorBidi" w:cstheme="majorBidi"/>
        </w:rPr>
        <w:t>ована иная картина</w:t>
      </w:r>
      <w:r w:rsidRPr="00E8731C">
        <w:rPr>
          <w:rFonts w:asciiTheme="majorBidi" w:hAnsiTheme="majorBidi" w:cstheme="majorBidi"/>
        </w:rPr>
        <w:t xml:space="preserve"> наследников Божьего царства. Согласно новозаветному свидетельству, существует только один Божий народ, состоящий из верующих евреев и язычников. Ведь Иисус «разрушил стоявшую посреди преграду</w:t>
      </w:r>
      <w:r>
        <w:rPr>
          <w:rFonts w:asciiTheme="majorBidi" w:hAnsiTheme="majorBidi" w:cstheme="majorBidi"/>
        </w:rPr>
        <w:t>, упразднив вражду плотью Своею</w:t>
      </w:r>
      <w:r w:rsidRPr="00E8731C">
        <w:rPr>
          <w:rFonts w:asciiTheme="majorBidi" w:hAnsiTheme="majorBidi" w:cstheme="majorBidi"/>
        </w:rPr>
        <w:t xml:space="preserve">… дабы из двух создать в Себе Самом одного нового человека, </w:t>
      </w:r>
      <w:proofErr w:type="spellStart"/>
      <w:r w:rsidRPr="00E8731C">
        <w:rPr>
          <w:rFonts w:asciiTheme="majorBidi" w:hAnsiTheme="majorBidi" w:cstheme="majorBidi"/>
        </w:rPr>
        <w:t>устрояя</w:t>
      </w:r>
      <w:proofErr w:type="spellEnd"/>
      <w:r w:rsidRPr="00E8731C">
        <w:rPr>
          <w:rFonts w:asciiTheme="majorBidi" w:hAnsiTheme="majorBidi" w:cstheme="majorBidi"/>
        </w:rPr>
        <w:t xml:space="preserve"> мир» (Еф. 2:14-16). Бог планирует привить обратно «природные ветви» к маслине, к которой Он уже привил верующих язычников (Рим. 11:24), тем самым создавая одну маслину, т.е. одно тело, один Божий народ, который вместе унаследует тысячелетнее царство Мессии. </w:t>
      </w:r>
    </w:p>
    <w:p w:rsidR="00F767A5" w:rsidRPr="00E8731C" w:rsidRDefault="00F767A5" w:rsidP="00F767A5">
      <w:pPr>
        <w:autoSpaceDE w:val="0"/>
        <w:autoSpaceDN w:val="0"/>
        <w:adjustRightInd w:val="0"/>
        <w:ind w:firstLine="450"/>
        <w:rPr>
          <w:rFonts w:asciiTheme="majorBidi" w:hAnsiTheme="majorBidi" w:cstheme="majorBidi"/>
        </w:rPr>
      </w:pPr>
      <w:r w:rsidRPr="00E8731C">
        <w:rPr>
          <w:rFonts w:asciiTheme="majorBidi" w:hAnsiTheme="majorBidi" w:cstheme="majorBidi"/>
        </w:rPr>
        <w:t>Тем не менее, в царстве будут участво</w:t>
      </w:r>
      <w:r>
        <w:rPr>
          <w:rFonts w:asciiTheme="majorBidi" w:hAnsiTheme="majorBidi" w:cstheme="majorBidi"/>
        </w:rPr>
        <w:t>вать все верные евреи всех времё</w:t>
      </w:r>
      <w:r w:rsidRPr="00E8731C">
        <w:rPr>
          <w:rFonts w:asciiTheme="majorBidi" w:hAnsiTheme="majorBidi" w:cstheme="majorBidi"/>
        </w:rPr>
        <w:t>н, потому что они воскреснут вместе со всеми верующими при пришествии Христа. Но отдельного воскресения специально для всех евреев, верных и не верных, после которого будет прои</w:t>
      </w:r>
      <w:r>
        <w:rPr>
          <w:rFonts w:asciiTheme="majorBidi" w:hAnsiTheme="majorBidi" w:cstheme="majorBidi"/>
        </w:rPr>
        <w:t>сх</w:t>
      </w:r>
      <w:r w:rsidRPr="00E8731C">
        <w:rPr>
          <w:rFonts w:asciiTheme="majorBidi" w:hAnsiTheme="majorBidi" w:cstheme="majorBidi"/>
        </w:rPr>
        <w:t>одить суд над ними, не будет. Неверные евреи воскреснут только по окончании тысячелетнего царства Мессии, чтобы участвовать в Страшном Суде вместе со всеми неверующими из язычников.</w:t>
      </w:r>
      <w:r>
        <w:rPr>
          <w:rFonts w:asciiTheme="majorBidi" w:hAnsiTheme="majorBidi" w:cstheme="majorBidi"/>
        </w:rPr>
        <w:t xml:space="preserve"> </w:t>
      </w:r>
    </w:p>
    <w:p w:rsidR="002A112F" w:rsidRPr="00F767A5" w:rsidRDefault="002A112F" w:rsidP="00F767A5"/>
    <w:sectPr w:rsidR="002A112F" w:rsidRPr="00F767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B4" w:rsidRDefault="00DA68B4">
      <w:r>
        <w:separator/>
      </w:r>
    </w:p>
  </w:endnote>
  <w:endnote w:type="continuationSeparator" w:id="0">
    <w:p w:rsidR="00DA68B4" w:rsidRDefault="00DA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B4" w:rsidRDefault="00DA68B4">
      <w:r>
        <w:separator/>
      </w:r>
    </w:p>
  </w:footnote>
  <w:footnote w:type="continuationSeparator" w:id="0">
    <w:p w:rsidR="00DA68B4" w:rsidRDefault="00DA68B4">
      <w:r>
        <w:continuationSeparator/>
      </w:r>
    </w:p>
  </w:footnote>
  <w:footnote w:id="1">
    <w:p w:rsidR="00F767A5" w:rsidRPr="00E8731C" w:rsidRDefault="00F767A5" w:rsidP="00F767A5">
      <w:pPr>
        <w:rPr>
          <w:rFonts w:asciiTheme="majorBidi" w:hAnsiTheme="majorBidi" w:cstheme="majorBidi"/>
          <w:sz w:val="20"/>
          <w:szCs w:val="20"/>
        </w:rPr>
      </w:pPr>
      <w:r w:rsidRPr="00C716C3">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Эриксон М. Христианское богословие. – СПб: Санкт-Петербургский христианский университет, 1999 // Библиотека Евро-Азиатской </w:t>
      </w:r>
      <w:proofErr w:type="spellStart"/>
      <w:r w:rsidRPr="00E8731C">
        <w:rPr>
          <w:rFonts w:asciiTheme="majorBidi" w:hAnsiTheme="majorBidi" w:cstheme="majorBidi"/>
          <w:sz w:val="20"/>
          <w:szCs w:val="20"/>
        </w:rPr>
        <w:t>Аккредитационной</w:t>
      </w:r>
      <w:proofErr w:type="spellEnd"/>
      <w:r w:rsidRPr="00E8731C">
        <w:rPr>
          <w:rFonts w:asciiTheme="majorBidi" w:hAnsiTheme="majorBidi" w:cstheme="majorBidi"/>
          <w:sz w:val="20"/>
          <w:szCs w:val="20"/>
        </w:rPr>
        <w:t xml:space="preserve"> Ассоциации. – С. 904.</w:t>
      </w:r>
    </w:p>
  </w:footnote>
  <w:footnote w:id="2">
    <w:p w:rsidR="00F767A5" w:rsidRPr="00F767A5" w:rsidRDefault="00F767A5" w:rsidP="00F767A5">
      <w:pPr>
        <w:rPr>
          <w:rFonts w:asciiTheme="majorBidi" w:hAnsiTheme="majorBidi" w:cstheme="majorBidi"/>
          <w:sz w:val="20"/>
          <w:szCs w:val="20"/>
          <w:lang w:val="en-US"/>
        </w:rPr>
      </w:pPr>
      <w:r w:rsidRPr="00C716C3">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Shedd W. G. T. Dogmatic theology // A. W. Gomes, ed. – 3rd ed. – Phillipsburg, NJ: P &amp; R Pub., 2003. – C. 879-880.</w:t>
      </w:r>
    </w:p>
  </w:footnote>
  <w:footnote w:id="3">
    <w:p w:rsidR="00F767A5" w:rsidRPr="00F767A5" w:rsidRDefault="00F767A5" w:rsidP="00F767A5">
      <w:pPr>
        <w:rPr>
          <w:rFonts w:asciiTheme="majorBidi" w:hAnsiTheme="majorBidi" w:cstheme="majorBidi"/>
          <w:sz w:val="20"/>
          <w:szCs w:val="20"/>
          <w:lang w:val="en-US"/>
        </w:rPr>
      </w:pPr>
      <w:r w:rsidRPr="00C716C3">
        <w:rPr>
          <w:rFonts w:asciiTheme="majorBidi" w:hAnsiTheme="majorBidi" w:cstheme="majorBidi"/>
          <w:sz w:val="20"/>
          <w:szCs w:val="20"/>
          <w:vertAlign w:val="superscript"/>
        </w:rPr>
        <w:footnoteRef/>
      </w:r>
      <w:r w:rsidRPr="00E8731C">
        <w:rPr>
          <w:rFonts w:asciiTheme="majorBidi" w:hAnsiTheme="majorBidi" w:cstheme="majorBidi"/>
          <w:sz w:val="20"/>
          <w:szCs w:val="20"/>
        </w:rPr>
        <w:t>Эриксон</w:t>
      </w:r>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с</w:t>
      </w:r>
      <w:r w:rsidRPr="00F767A5">
        <w:rPr>
          <w:rFonts w:asciiTheme="majorBidi" w:hAnsiTheme="majorBidi" w:cstheme="majorBidi"/>
          <w:sz w:val="20"/>
          <w:szCs w:val="20"/>
          <w:lang w:val="en-US"/>
        </w:rPr>
        <w:t>. 904-905.</w:t>
      </w:r>
    </w:p>
  </w:footnote>
  <w:footnote w:id="4">
    <w:p w:rsidR="00F767A5" w:rsidRPr="00F767A5" w:rsidRDefault="00F767A5" w:rsidP="00F767A5">
      <w:pPr>
        <w:rPr>
          <w:rFonts w:asciiTheme="majorBidi" w:hAnsiTheme="majorBidi" w:cstheme="majorBidi"/>
          <w:sz w:val="20"/>
          <w:szCs w:val="20"/>
          <w:lang w:val="en-US"/>
        </w:rPr>
      </w:pPr>
      <w:r w:rsidRPr="00C716C3">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Pieper F. Christian dogmatics. – St. Louis, MO: Concordia Publishing House, 1953 // Oak Harbor, WA: Logos Research Systems, Inc. – T. 3. – C. 539.</w:t>
      </w:r>
    </w:p>
  </w:footnote>
  <w:footnote w:id="5">
    <w:p w:rsidR="00F767A5" w:rsidRPr="00F767A5" w:rsidRDefault="00F767A5" w:rsidP="00F767A5">
      <w:pPr>
        <w:rPr>
          <w:rFonts w:asciiTheme="majorBidi" w:hAnsiTheme="majorBidi" w:cstheme="majorBidi"/>
          <w:sz w:val="20"/>
          <w:szCs w:val="20"/>
          <w:lang w:val="en-US"/>
        </w:rPr>
      </w:pPr>
      <w:r w:rsidRPr="00C716C3">
        <w:rPr>
          <w:rFonts w:asciiTheme="majorBidi" w:hAnsiTheme="majorBidi" w:cstheme="majorBidi"/>
          <w:sz w:val="20"/>
          <w:szCs w:val="20"/>
          <w:vertAlign w:val="superscript"/>
        </w:rPr>
        <w:footnoteRef/>
      </w:r>
      <w:r w:rsidRPr="00E8731C">
        <w:rPr>
          <w:rFonts w:asciiTheme="majorBidi" w:hAnsiTheme="majorBidi" w:cstheme="majorBidi"/>
          <w:sz w:val="20"/>
          <w:szCs w:val="20"/>
        </w:rPr>
        <w:t>Эриксон</w:t>
      </w:r>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с</w:t>
      </w:r>
      <w:r w:rsidRPr="00F767A5">
        <w:rPr>
          <w:rFonts w:asciiTheme="majorBidi" w:hAnsiTheme="majorBidi" w:cstheme="majorBidi"/>
          <w:sz w:val="20"/>
          <w:szCs w:val="20"/>
          <w:lang w:val="en-US"/>
        </w:rPr>
        <w:t xml:space="preserve">. 930; Packer J. I. Concise theology: a guide to historic Christian beliefs. – Wheaton, IL: Tyndale House, 1993 – </w:t>
      </w:r>
      <w:r w:rsidRPr="00E8731C">
        <w:rPr>
          <w:rFonts w:asciiTheme="majorBidi" w:hAnsiTheme="majorBidi" w:cstheme="majorBidi"/>
          <w:sz w:val="20"/>
          <w:szCs w:val="20"/>
        </w:rPr>
        <w:t>С</w:t>
      </w:r>
      <w:r w:rsidRPr="00F767A5">
        <w:rPr>
          <w:rFonts w:asciiTheme="majorBidi" w:hAnsiTheme="majorBidi" w:cstheme="majorBidi"/>
          <w:sz w:val="20"/>
          <w:szCs w:val="20"/>
          <w:lang w:val="en-US"/>
        </w:rPr>
        <w:t xml:space="preserve">. 259-260; </w:t>
      </w:r>
      <w:proofErr w:type="spellStart"/>
      <w:r w:rsidRPr="00E8731C">
        <w:rPr>
          <w:rFonts w:asciiTheme="majorBidi" w:hAnsiTheme="majorBidi" w:cstheme="majorBidi"/>
          <w:sz w:val="20"/>
          <w:szCs w:val="20"/>
        </w:rPr>
        <w:t>Даффилд</w:t>
      </w:r>
      <w:proofErr w:type="spellEnd"/>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Г</w:t>
      </w:r>
      <w:r w:rsidRPr="00F767A5">
        <w:rPr>
          <w:rFonts w:asciiTheme="majorBidi" w:hAnsiTheme="majorBidi" w:cstheme="majorBidi"/>
          <w:sz w:val="20"/>
          <w:szCs w:val="20"/>
          <w:lang w:val="en-US"/>
        </w:rPr>
        <w:t xml:space="preserve">. </w:t>
      </w:r>
      <w:proofErr w:type="gramStart"/>
      <w:r w:rsidRPr="00E8731C">
        <w:rPr>
          <w:rFonts w:asciiTheme="majorBidi" w:hAnsiTheme="majorBidi" w:cstheme="majorBidi"/>
          <w:sz w:val="20"/>
          <w:szCs w:val="20"/>
        </w:rPr>
        <w:t>П</w:t>
      </w:r>
      <w:r w:rsidRPr="00F767A5">
        <w:rPr>
          <w:rFonts w:asciiTheme="majorBidi" w:hAnsiTheme="majorBidi" w:cstheme="majorBidi"/>
          <w:sz w:val="20"/>
          <w:szCs w:val="20"/>
          <w:lang w:val="en-US"/>
        </w:rPr>
        <w:t>.,</w:t>
      </w:r>
      <w:proofErr w:type="gramEnd"/>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Ван</w:t>
      </w:r>
      <w:r w:rsidRPr="00F767A5">
        <w:rPr>
          <w:rFonts w:asciiTheme="majorBidi" w:hAnsiTheme="majorBidi" w:cstheme="majorBidi"/>
          <w:sz w:val="20"/>
          <w:szCs w:val="20"/>
          <w:lang w:val="en-US"/>
        </w:rPr>
        <w:t xml:space="preserve"> </w:t>
      </w:r>
      <w:proofErr w:type="spellStart"/>
      <w:r w:rsidRPr="00E8731C">
        <w:rPr>
          <w:rFonts w:asciiTheme="majorBidi" w:hAnsiTheme="majorBidi" w:cstheme="majorBidi"/>
          <w:sz w:val="20"/>
          <w:szCs w:val="20"/>
        </w:rPr>
        <w:t>Клив</w:t>
      </w:r>
      <w:proofErr w:type="spellEnd"/>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Н</w:t>
      </w:r>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М</w:t>
      </w:r>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Основы</w:t>
      </w:r>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пятидесятнического</w:t>
      </w:r>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богословия</w:t>
      </w:r>
      <w:r w:rsidRPr="00F767A5">
        <w:rPr>
          <w:rFonts w:asciiTheme="majorBidi" w:hAnsiTheme="majorBidi" w:cstheme="majorBidi"/>
          <w:sz w:val="20"/>
          <w:szCs w:val="20"/>
          <w:lang w:val="en-US"/>
        </w:rPr>
        <w:t xml:space="preserve">. – </w:t>
      </w:r>
      <w:r w:rsidRPr="00E8731C">
        <w:rPr>
          <w:rFonts w:asciiTheme="majorBidi" w:hAnsiTheme="majorBidi" w:cstheme="majorBidi"/>
          <w:sz w:val="20"/>
          <w:szCs w:val="20"/>
        </w:rPr>
        <w:t>Нижний</w:t>
      </w:r>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Новгород</w:t>
      </w:r>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Агапе</w:t>
      </w:r>
      <w:r w:rsidRPr="00F767A5">
        <w:rPr>
          <w:rFonts w:asciiTheme="majorBidi" w:hAnsiTheme="majorBidi" w:cstheme="majorBidi"/>
          <w:sz w:val="20"/>
          <w:szCs w:val="20"/>
          <w:lang w:val="en-US"/>
        </w:rPr>
        <w:t xml:space="preserve">, 2007 // </w:t>
      </w:r>
      <w:r w:rsidRPr="00E8731C">
        <w:rPr>
          <w:rFonts w:asciiTheme="majorBidi" w:hAnsiTheme="majorBidi" w:cstheme="majorBidi"/>
          <w:sz w:val="20"/>
          <w:szCs w:val="20"/>
        </w:rPr>
        <w:t>Библиотека</w:t>
      </w:r>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Евро</w:t>
      </w:r>
      <w:r w:rsidRPr="00F767A5">
        <w:rPr>
          <w:rFonts w:asciiTheme="majorBidi" w:hAnsiTheme="majorBidi" w:cstheme="majorBidi"/>
          <w:sz w:val="20"/>
          <w:szCs w:val="20"/>
          <w:lang w:val="en-US"/>
        </w:rPr>
        <w:t>-</w:t>
      </w:r>
      <w:r w:rsidRPr="00E8731C">
        <w:rPr>
          <w:rFonts w:asciiTheme="majorBidi" w:hAnsiTheme="majorBidi" w:cstheme="majorBidi"/>
          <w:sz w:val="20"/>
          <w:szCs w:val="20"/>
        </w:rPr>
        <w:t>Азиатской</w:t>
      </w:r>
      <w:r w:rsidRPr="00F767A5">
        <w:rPr>
          <w:rFonts w:asciiTheme="majorBidi" w:hAnsiTheme="majorBidi" w:cstheme="majorBidi"/>
          <w:sz w:val="20"/>
          <w:szCs w:val="20"/>
          <w:lang w:val="en-US"/>
        </w:rPr>
        <w:t xml:space="preserve"> </w:t>
      </w:r>
      <w:proofErr w:type="spellStart"/>
      <w:r w:rsidRPr="00E8731C">
        <w:rPr>
          <w:rFonts w:asciiTheme="majorBidi" w:hAnsiTheme="majorBidi" w:cstheme="majorBidi"/>
          <w:sz w:val="20"/>
          <w:szCs w:val="20"/>
        </w:rPr>
        <w:t>Аккредитационной</w:t>
      </w:r>
      <w:proofErr w:type="spellEnd"/>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Ассоциации</w:t>
      </w:r>
      <w:r w:rsidRPr="00F767A5">
        <w:rPr>
          <w:rFonts w:asciiTheme="majorBidi" w:hAnsiTheme="majorBidi" w:cstheme="majorBidi"/>
          <w:sz w:val="20"/>
          <w:szCs w:val="20"/>
          <w:lang w:val="en-US"/>
        </w:rPr>
        <w:t xml:space="preserve">. – </w:t>
      </w:r>
      <w:r w:rsidRPr="00E8731C">
        <w:rPr>
          <w:rFonts w:asciiTheme="majorBidi" w:hAnsiTheme="majorBidi" w:cstheme="majorBidi"/>
          <w:sz w:val="20"/>
          <w:szCs w:val="20"/>
        </w:rPr>
        <w:t>С</w:t>
      </w:r>
      <w:r w:rsidRPr="00F767A5">
        <w:rPr>
          <w:rFonts w:asciiTheme="majorBidi" w:hAnsiTheme="majorBidi" w:cstheme="majorBidi"/>
          <w:sz w:val="20"/>
          <w:szCs w:val="20"/>
          <w:lang w:val="en-US"/>
        </w:rPr>
        <w:t>. 515-518.</w:t>
      </w:r>
    </w:p>
  </w:footnote>
  <w:footnote w:id="6">
    <w:p w:rsidR="00F767A5" w:rsidRPr="00E8731C" w:rsidRDefault="00F767A5" w:rsidP="00F767A5">
      <w:pPr>
        <w:rPr>
          <w:rFonts w:asciiTheme="majorBidi" w:hAnsiTheme="majorBidi" w:cstheme="majorBidi"/>
          <w:sz w:val="20"/>
          <w:szCs w:val="20"/>
        </w:rPr>
      </w:pPr>
      <w:r w:rsidRPr="00C716C3">
        <w:rPr>
          <w:rFonts w:asciiTheme="majorBidi" w:hAnsiTheme="majorBidi" w:cstheme="majorBidi"/>
          <w:sz w:val="20"/>
          <w:szCs w:val="20"/>
          <w:vertAlign w:val="superscript"/>
        </w:rPr>
        <w:footnoteRef/>
      </w:r>
      <w:proofErr w:type="spellStart"/>
      <w:r w:rsidRPr="00E8731C">
        <w:rPr>
          <w:rFonts w:asciiTheme="majorBidi" w:hAnsiTheme="majorBidi" w:cstheme="majorBidi"/>
          <w:sz w:val="20"/>
          <w:szCs w:val="20"/>
        </w:rPr>
        <w:t>Shedd</w:t>
      </w:r>
      <w:proofErr w:type="spellEnd"/>
      <w:r w:rsidRPr="00E8731C">
        <w:rPr>
          <w:rFonts w:asciiTheme="majorBidi" w:hAnsiTheme="majorBidi" w:cstheme="majorBidi"/>
          <w:sz w:val="20"/>
          <w:szCs w:val="20"/>
        </w:rPr>
        <w:t>, c. 878.</w:t>
      </w:r>
    </w:p>
  </w:footnote>
  <w:footnote w:id="7">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 xml:space="preserve">Тиссен Г. К. Лекции по систематическому богословию / Под. ред. В. Д. </w:t>
      </w:r>
      <w:proofErr w:type="spellStart"/>
      <w:r w:rsidRPr="00E8731C">
        <w:rPr>
          <w:rFonts w:asciiTheme="majorBidi" w:hAnsiTheme="majorBidi" w:cstheme="majorBidi"/>
        </w:rPr>
        <w:t>Дерксена</w:t>
      </w:r>
      <w:proofErr w:type="spellEnd"/>
      <w:r w:rsidRPr="00E8731C">
        <w:rPr>
          <w:rFonts w:asciiTheme="majorBidi" w:hAnsiTheme="majorBidi" w:cstheme="majorBidi"/>
        </w:rPr>
        <w:t>. – СПб: Логос, 1994. – С.. 420.</w:t>
      </w:r>
      <w:r>
        <w:rPr>
          <w:rFonts w:asciiTheme="majorBidi" w:hAnsiTheme="majorBidi" w:cstheme="majorBidi"/>
        </w:rPr>
        <w:t xml:space="preserve"> </w:t>
      </w:r>
    </w:p>
  </w:footnote>
  <w:footnote w:id="8">
    <w:p w:rsidR="00F767A5" w:rsidRPr="00E8731C" w:rsidRDefault="00F767A5" w:rsidP="00F767A5">
      <w:pPr>
        <w:rPr>
          <w:rFonts w:asciiTheme="majorBidi" w:hAnsiTheme="majorBidi" w:cstheme="majorBidi"/>
          <w:sz w:val="20"/>
          <w:szCs w:val="20"/>
        </w:rPr>
      </w:pPr>
      <w:r w:rsidRPr="00C716C3">
        <w:rPr>
          <w:rFonts w:asciiTheme="majorBidi" w:hAnsiTheme="majorBidi" w:cstheme="majorBidi"/>
          <w:sz w:val="20"/>
          <w:szCs w:val="20"/>
          <w:vertAlign w:val="superscript"/>
        </w:rPr>
        <w:footnoteRef/>
      </w:r>
      <w:proofErr w:type="spellStart"/>
      <w:r w:rsidRPr="00E8731C">
        <w:rPr>
          <w:rFonts w:asciiTheme="majorBidi" w:hAnsiTheme="majorBidi" w:cstheme="majorBidi"/>
          <w:sz w:val="20"/>
          <w:szCs w:val="20"/>
        </w:rPr>
        <w:t>Даффилд</w:t>
      </w:r>
      <w:proofErr w:type="spellEnd"/>
      <w:r w:rsidRPr="00E8731C">
        <w:rPr>
          <w:rFonts w:asciiTheme="majorBidi" w:hAnsiTheme="majorBidi" w:cstheme="majorBidi"/>
          <w:sz w:val="20"/>
          <w:szCs w:val="20"/>
        </w:rPr>
        <w:t>, с. 513.</w:t>
      </w:r>
    </w:p>
  </w:footnote>
  <w:footnote w:id="9">
    <w:p w:rsidR="00F767A5" w:rsidRPr="00E8731C" w:rsidRDefault="00F767A5" w:rsidP="00F767A5">
      <w:pPr>
        <w:rPr>
          <w:rFonts w:asciiTheme="majorBidi" w:hAnsiTheme="majorBidi" w:cstheme="majorBidi"/>
          <w:sz w:val="20"/>
          <w:szCs w:val="20"/>
        </w:rPr>
      </w:pPr>
      <w:r w:rsidRPr="00C716C3">
        <w:rPr>
          <w:rFonts w:asciiTheme="majorBidi" w:hAnsiTheme="majorBidi" w:cstheme="majorBidi"/>
          <w:sz w:val="20"/>
          <w:szCs w:val="20"/>
          <w:vertAlign w:val="superscript"/>
        </w:rPr>
        <w:footnoteRef/>
      </w:r>
      <w:proofErr w:type="spellStart"/>
      <w:r w:rsidRPr="00E8731C">
        <w:rPr>
          <w:rFonts w:asciiTheme="majorBidi" w:hAnsiTheme="majorBidi" w:cstheme="majorBidi"/>
          <w:sz w:val="20"/>
          <w:szCs w:val="20"/>
        </w:rPr>
        <w:t>Packer</w:t>
      </w:r>
      <w:proofErr w:type="spellEnd"/>
      <w:r w:rsidRPr="00E8731C">
        <w:rPr>
          <w:rFonts w:asciiTheme="majorBidi" w:hAnsiTheme="majorBidi" w:cstheme="majorBidi"/>
          <w:sz w:val="20"/>
          <w:szCs w:val="20"/>
        </w:rPr>
        <w:t xml:space="preserve">, с. 259-260. Перевод из </w:t>
      </w:r>
      <w:proofErr w:type="spellStart"/>
      <w:r w:rsidRPr="00E8731C">
        <w:rPr>
          <w:rFonts w:asciiTheme="majorBidi" w:hAnsiTheme="majorBidi" w:cstheme="majorBidi"/>
          <w:sz w:val="20"/>
          <w:szCs w:val="20"/>
        </w:rPr>
        <w:t>Пакера</w:t>
      </w:r>
      <w:proofErr w:type="spellEnd"/>
      <w:r w:rsidRPr="00E8731C">
        <w:rPr>
          <w:rFonts w:asciiTheme="majorBidi" w:hAnsiTheme="majorBidi" w:cstheme="majorBidi"/>
          <w:sz w:val="20"/>
          <w:szCs w:val="20"/>
        </w:rPr>
        <w:t xml:space="preserve"> Дж. Основы богословия // Библиотека Евро-Азиатской </w:t>
      </w:r>
      <w:proofErr w:type="spellStart"/>
      <w:r w:rsidRPr="00E8731C">
        <w:rPr>
          <w:rFonts w:asciiTheme="majorBidi" w:hAnsiTheme="majorBidi" w:cstheme="majorBidi"/>
          <w:sz w:val="20"/>
          <w:szCs w:val="20"/>
        </w:rPr>
        <w:t>Аккредитационной</w:t>
      </w:r>
      <w:proofErr w:type="spellEnd"/>
      <w:r w:rsidRPr="00E8731C">
        <w:rPr>
          <w:rFonts w:asciiTheme="majorBidi" w:hAnsiTheme="majorBidi" w:cstheme="majorBidi"/>
          <w:sz w:val="20"/>
          <w:szCs w:val="20"/>
        </w:rPr>
        <w:t xml:space="preserve"> Ассоциации.</w:t>
      </w:r>
    </w:p>
  </w:footnote>
  <w:footnote w:id="10">
    <w:p w:rsidR="00F767A5" w:rsidRPr="00F767A5" w:rsidRDefault="00F767A5" w:rsidP="00F767A5">
      <w:pPr>
        <w:rPr>
          <w:rFonts w:asciiTheme="majorBidi" w:hAnsiTheme="majorBidi" w:cstheme="majorBidi"/>
          <w:sz w:val="20"/>
          <w:szCs w:val="20"/>
          <w:lang w:val="en-US"/>
        </w:rPr>
      </w:pPr>
      <w:r w:rsidRPr="00C716C3">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 xml:space="preserve">Packer, </w:t>
      </w:r>
      <w:r w:rsidRPr="00E8731C">
        <w:rPr>
          <w:rFonts w:asciiTheme="majorBidi" w:hAnsiTheme="majorBidi" w:cstheme="majorBidi"/>
          <w:sz w:val="20"/>
          <w:szCs w:val="20"/>
        </w:rPr>
        <w:t>с</w:t>
      </w:r>
      <w:r w:rsidRPr="00F767A5">
        <w:rPr>
          <w:rFonts w:asciiTheme="majorBidi" w:hAnsiTheme="majorBidi" w:cstheme="majorBidi"/>
          <w:sz w:val="20"/>
          <w:szCs w:val="20"/>
          <w:lang w:val="en-US"/>
        </w:rPr>
        <w:t xml:space="preserve">. 258; Chafer L. S. Systematic theology. </w:t>
      </w:r>
      <w:r w:rsidRPr="00F767A5">
        <w:rPr>
          <w:rFonts w:asciiTheme="majorBidi" w:hAnsiTheme="majorBidi" w:cstheme="majorBidi"/>
          <w:sz w:val="20"/>
          <w:szCs w:val="20"/>
          <w:lang w:val="en-US"/>
        </w:rPr>
        <w:t xml:space="preserve">– Grand Rapids, MI: Kregel Publications, 1993. – </w:t>
      </w:r>
      <w:r w:rsidRPr="00E8731C">
        <w:rPr>
          <w:rFonts w:asciiTheme="majorBidi" w:hAnsiTheme="majorBidi" w:cstheme="majorBidi"/>
          <w:sz w:val="20"/>
          <w:szCs w:val="20"/>
        </w:rPr>
        <w:t>Т</w:t>
      </w:r>
      <w:r w:rsidRPr="00F767A5">
        <w:rPr>
          <w:rFonts w:asciiTheme="majorBidi" w:hAnsiTheme="majorBidi" w:cstheme="majorBidi"/>
          <w:sz w:val="20"/>
          <w:szCs w:val="20"/>
          <w:lang w:val="en-US"/>
        </w:rPr>
        <w:t xml:space="preserve">. 7. – </w:t>
      </w:r>
      <w:r w:rsidRPr="00E8731C">
        <w:rPr>
          <w:rFonts w:asciiTheme="majorBidi" w:hAnsiTheme="majorBidi" w:cstheme="majorBidi"/>
          <w:sz w:val="20"/>
          <w:szCs w:val="20"/>
        </w:rPr>
        <w:t>С</w:t>
      </w:r>
      <w:r w:rsidRPr="00F767A5">
        <w:rPr>
          <w:rFonts w:asciiTheme="majorBidi" w:hAnsiTheme="majorBidi" w:cstheme="majorBidi"/>
          <w:sz w:val="20"/>
          <w:szCs w:val="20"/>
          <w:lang w:val="en-US"/>
        </w:rPr>
        <w:t>. 269.</w:t>
      </w:r>
    </w:p>
  </w:footnote>
  <w:footnote w:id="11">
    <w:p w:rsidR="00F767A5" w:rsidRPr="00F767A5" w:rsidRDefault="00F767A5" w:rsidP="00F767A5">
      <w:pPr>
        <w:rPr>
          <w:rFonts w:asciiTheme="majorBidi" w:hAnsiTheme="majorBidi" w:cstheme="majorBidi"/>
          <w:sz w:val="20"/>
          <w:szCs w:val="20"/>
          <w:lang w:val="en-US"/>
        </w:rPr>
      </w:pPr>
      <w:r w:rsidRPr="00C716C3">
        <w:rPr>
          <w:rFonts w:asciiTheme="majorBidi" w:hAnsiTheme="majorBidi" w:cstheme="majorBidi"/>
          <w:sz w:val="20"/>
          <w:szCs w:val="20"/>
          <w:vertAlign w:val="superscript"/>
        </w:rPr>
        <w:footnoteRef/>
      </w:r>
      <w:proofErr w:type="spellStart"/>
      <w:r w:rsidRPr="00E8731C">
        <w:rPr>
          <w:rFonts w:asciiTheme="majorBidi" w:hAnsiTheme="majorBidi" w:cstheme="majorBidi"/>
          <w:sz w:val="20"/>
          <w:szCs w:val="20"/>
        </w:rPr>
        <w:t>Даффилд</w:t>
      </w:r>
      <w:proofErr w:type="spellEnd"/>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с</w:t>
      </w:r>
      <w:r w:rsidRPr="00F767A5">
        <w:rPr>
          <w:rFonts w:asciiTheme="majorBidi" w:hAnsiTheme="majorBidi" w:cstheme="majorBidi"/>
          <w:sz w:val="20"/>
          <w:szCs w:val="20"/>
          <w:lang w:val="en-US"/>
        </w:rPr>
        <w:t xml:space="preserve">. 513. </w:t>
      </w:r>
    </w:p>
  </w:footnote>
  <w:footnote w:id="12">
    <w:p w:rsidR="00F767A5" w:rsidRPr="00F767A5" w:rsidRDefault="00F767A5" w:rsidP="00F767A5">
      <w:pPr>
        <w:rPr>
          <w:rFonts w:asciiTheme="majorBidi" w:hAnsiTheme="majorBidi" w:cstheme="majorBidi"/>
          <w:sz w:val="20"/>
          <w:szCs w:val="20"/>
          <w:lang w:val="en-US"/>
        </w:rPr>
      </w:pPr>
      <w:r w:rsidRPr="00C716C3">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 xml:space="preserve">Chafer, </w:t>
      </w:r>
      <w:r w:rsidRPr="00E8731C">
        <w:rPr>
          <w:rFonts w:asciiTheme="majorBidi" w:hAnsiTheme="majorBidi" w:cstheme="majorBidi"/>
          <w:sz w:val="20"/>
          <w:szCs w:val="20"/>
        </w:rPr>
        <w:t>т</w:t>
      </w:r>
      <w:r w:rsidRPr="00F767A5">
        <w:rPr>
          <w:rFonts w:asciiTheme="majorBidi" w:hAnsiTheme="majorBidi" w:cstheme="majorBidi"/>
          <w:sz w:val="20"/>
          <w:szCs w:val="20"/>
          <w:lang w:val="en-US"/>
        </w:rPr>
        <w:t xml:space="preserve">. 4. </w:t>
      </w:r>
      <w:r w:rsidRPr="00E8731C">
        <w:rPr>
          <w:rFonts w:asciiTheme="majorBidi" w:hAnsiTheme="majorBidi" w:cstheme="majorBidi"/>
          <w:sz w:val="20"/>
          <w:szCs w:val="20"/>
        </w:rPr>
        <w:t>с</w:t>
      </w:r>
      <w:r w:rsidRPr="00F767A5">
        <w:rPr>
          <w:rFonts w:asciiTheme="majorBidi" w:hAnsiTheme="majorBidi" w:cstheme="majorBidi"/>
          <w:sz w:val="20"/>
          <w:szCs w:val="20"/>
          <w:lang w:val="en-US"/>
        </w:rPr>
        <w:t>. 406.</w:t>
      </w:r>
    </w:p>
  </w:footnote>
  <w:footnote w:id="13">
    <w:p w:rsidR="00F767A5" w:rsidRPr="00F767A5" w:rsidRDefault="00F767A5" w:rsidP="00F767A5">
      <w:pPr>
        <w:rPr>
          <w:rFonts w:asciiTheme="majorBidi" w:hAnsiTheme="majorBidi" w:cstheme="majorBidi"/>
          <w:sz w:val="20"/>
          <w:szCs w:val="20"/>
          <w:lang w:val="en-US"/>
        </w:rPr>
      </w:pPr>
      <w:r w:rsidRPr="00C716C3">
        <w:rPr>
          <w:rFonts w:asciiTheme="majorBidi" w:hAnsiTheme="majorBidi" w:cstheme="majorBidi"/>
          <w:sz w:val="20"/>
          <w:szCs w:val="20"/>
          <w:vertAlign w:val="superscript"/>
        </w:rPr>
        <w:footnoteRef/>
      </w:r>
      <w:r w:rsidRPr="00E8731C">
        <w:rPr>
          <w:rFonts w:asciiTheme="majorBidi" w:hAnsiTheme="majorBidi" w:cstheme="majorBidi"/>
          <w:sz w:val="20"/>
          <w:szCs w:val="20"/>
        </w:rPr>
        <w:t>Там</w:t>
      </w:r>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же</w:t>
      </w:r>
      <w:r w:rsidRPr="00F767A5">
        <w:rPr>
          <w:rFonts w:asciiTheme="majorBidi" w:hAnsiTheme="majorBidi" w:cstheme="majorBidi"/>
          <w:sz w:val="20"/>
          <w:szCs w:val="20"/>
          <w:lang w:val="en-US"/>
        </w:rPr>
        <w:t>.</w:t>
      </w:r>
    </w:p>
  </w:footnote>
  <w:footnote w:id="14">
    <w:p w:rsidR="00F767A5" w:rsidRPr="00F767A5" w:rsidRDefault="00F767A5" w:rsidP="00F767A5">
      <w:pPr>
        <w:rPr>
          <w:rFonts w:asciiTheme="majorBidi" w:hAnsiTheme="majorBidi" w:cstheme="majorBidi"/>
          <w:sz w:val="20"/>
          <w:szCs w:val="20"/>
          <w:lang w:val="en-US"/>
        </w:rPr>
      </w:pPr>
      <w:r w:rsidRPr="00C716C3">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 xml:space="preserve">Packer, </w:t>
      </w:r>
      <w:r w:rsidRPr="00E8731C">
        <w:rPr>
          <w:rFonts w:asciiTheme="majorBidi" w:hAnsiTheme="majorBidi" w:cstheme="majorBidi"/>
          <w:sz w:val="20"/>
          <w:szCs w:val="20"/>
        </w:rPr>
        <w:t>с</w:t>
      </w:r>
      <w:r w:rsidRPr="00F767A5">
        <w:rPr>
          <w:rFonts w:asciiTheme="majorBidi" w:hAnsiTheme="majorBidi" w:cstheme="majorBidi"/>
          <w:sz w:val="20"/>
          <w:szCs w:val="20"/>
          <w:lang w:val="en-US"/>
        </w:rPr>
        <w:t>. 259.</w:t>
      </w:r>
    </w:p>
  </w:footnote>
  <w:footnote w:id="15">
    <w:p w:rsidR="00F767A5" w:rsidRPr="00F767A5" w:rsidRDefault="00F767A5" w:rsidP="00F767A5">
      <w:pPr>
        <w:rPr>
          <w:rFonts w:asciiTheme="majorBidi" w:hAnsiTheme="majorBidi" w:cstheme="majorBidi"/>
          <w:sz w:val="20"/>
          <w:szCs w:val="20"/>
          <w:lang w:val="en-US"/>
        </w:rPr>
      </w:pPr>
      <w:r w:rsidRPr="002B6F4D">
        <w:rPr>
          <w:rStyle w:val="FootnoteReference"/>
          <w:rFonts w:asciiTheme="majorBidi" w:hAnsiTheme="majorBidi" w:cstheme="majorBidi"/>
          <w:sz w:val="20"/>
          <w:szCs w:val="20"/>
        </w:rPr>
        <w:footnoteRef/>
      </w:r>
      <w:r w:rsidRPr="00F767A5">
        <w:rPr>
          <w:rFonts w:asciiTheme="majorBidi" w:hAnsiTheme="majorBidi" w:cstheme="majorBidi"/>
          <w:sz w:val="20"/>
          <w:szCs w:val="20"/>
          <w:lang w:val="en-US"/>
        </w:rPr>
        <w:t xml:space="preserve">Moeller H. R. – The Legacy of Zion. – Grand Rapids: Baker, 1977. – </w:t>
      </w:r>
      <w:r w:rsidRPr="00E8731C">
        <w:rPr>
          <w:rFonts w:asciiTheme="majorBidi" w:hAnsiTheme="majorBidi" w:cstheme="majorBidi"/>
          <w:sz w:val="20"/>
          <w:szCs w:val="20"/>
        </w:rPr>
        <w:t>С</w:t>
      </w:r>
      <w:r w:rsidRPr="00F767A5">
        <w:rPr>
          <w:rFonts w:asciiTheme="majorBidi" w:hAnsiTheme="majorBidi" w:cstheme="majorBidi"/>
          <w:sz w:val="20"/>
          <w:szCs w:val="20"/>
          <w:lang w:val="en-US"/>
        </w:rPr>
        <w:t>. 146.</w:t>
      </w:r>
    </w:p>
  </w:footnote>
  <w:footnote w:id="16">
    <w:p w:rsidR="00F767A5" w:rsidRPr="00F767A5" w:rsidRDefault="00F767A5" w:rsidP="00F767A5">
      <w:pPr>
        <w:rPr>
          <w:rFonts w:asciiTheme="majorBidi" w:hAnsiTheme="majorBidi" w:cstheme="majorBidi"/>
          <w:sz w:val="20"/>
          <w:szCs w:val="20"/>
          <w:lang w:val="en-US"/>
        </w:rPr>
      </w:pPr>
      <w:r w:rsidRPr="002B6F4D">
        <w:rPr>
          <w:rStyle w:val="FootnoteReference"/>
          <w:rFonts w:asciiTheme="majorBidi" w:hAnsiTheme="majorBidi" w:cstheme="majorBidi"/>
          <w:sz w:val="20"/>
          <w:szCs w:val="20"/>
        </w:rPr>
        <w:footnoteRef/>
      </w:r>
      <w:r w:rsidRPr="00F767A5">
        <w:rPr>
          <w:rFonts w:asciiTheme="majorBidi" w:hAnsiTheme="majorBidi" w:cstheme="majorBidi"/>
          <w:sz w:val="20"/>
          <w:szCs w:val="20"/>
          <w:lang w:val="en-US"/>
        </w:rPr>
        <w:t xml:space="preserve">Julias S. J. Jewish backgrounds of the New Testament. – Grand Rapids, MI: Baker, 1995. – </w:t>
      </w:r>
      <w:r w:rsidRPr="00E8731C">
        <w:rPr>
          <w:rFonts w:asciiTheme="majorBidi" w:hAnsiTheme="majorBidi" w:cstheme="majorBidi"/>
          <w:sz w:val="20"/>
          <w:szCs w:val="20"/>
        </w:rPr>
        <w:t>С</w:t>
      </w:r>
      <w:r w:rsidRPr="00F767A5">
        <w:rPr>
          <w:rFonts w:asciiTheme="majorBidi" w:hAnsiTheme="majorBidi" w:cstheme="majorBidi"/>
          <w:sz w:val="20"/>
          <w:szCs w:val="20"/>
          <w:lang w:val="en-US"/>
        </w:rPr>
        <w:t xml:space="preserve">. 293. </w:t>
      </w:r>
    </w:p>
  </w:footnote>
  <w:footnote w:id="17">
    <w:p w:rsidR="00F767A5" w:rsidRPr="00F767A5" w:rsidRDefault="00F767A5" w:rsidP="00F767A5">
      <w:pPr>
        <w:rPr>
          <w:rFonts w:asciiTheme="majorBidi" w:hAnsiTheme="majorBidi" w:cstheme="majorBidi"/>
          <w:sz w:val="20"/>
          <w:szCs w:val="20"/>
          <w:lang w:val="en-US"/>
        </w:rPr>
      </w:pPr>
      <w:r w:rsidRPr="002B6F4D">
        <w:rPr>
          <w:rStyle w:val="FootnoteReference"/>
          <w:rFonts w:asciiTheme="majorBidi" w:hAnsiTheme="majorBidi" w:cstheme="majorBidi"/>
          <w:sz w:val="20"/>
          <w:szCs w:val="20"/>
        </w:rPr>
        <w:footnoteRef/>
      </w:r>
      <w:r w:rsidRPr="00F767A5">
        <w:rPr>
          <w:rFonts w:asciiTheme="majorBidi" w:hAnsiTheme="majorBidi" w:cstheme="majorBidi"/>
          <w:sz w:val="20"/>
          <w:szCs w:val="20"/>
          <w:lang w:val="en-US"/>
        </w:rPr>
        <w:t xml:space="preserve">Daley B. D. The hope of the Early Church. – Cambridge University, 1991. – 224 c. </w:t>
      </w:r>
    </w:p>
  </w:footnote>
  <w:footnote w:id="18">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 xml:space="preserve">Источник: Творения Кв. Септ. Флор. Тертуллиана. Часть1. Апологетические сочинения Тертуллиана. Киев: Тип. </w:t>
      </w:r>
      <w:proofErr w:type="spellStart"/>
      <w:r w:rsidRPr="00E8731C">
        <w:rPr>
          <w:rFonts w:asciiTheme="majorBidi" w:hAnsiTheme="majorBidi" w:cstheme="majorBidi"/>
        </w:rPr>
        <w:t>Акц</w:t>
      </w:r>
      <w:proofErr w:type="spellEnd"/>
      <w:r w:rsidRPr="00E8731C">
        <w:rPr>
          <w:rFonts w:asciiTheme="majorBidi" w:hAnsiTheme="majorBidi" w:cstheme="majorBidi"/>
        </w:rPr>
        <w:t>. Об-</w:t>
      </w:r>
      <w:proofErr w:type="spellStart"/>
      <w:r w:rsidRPr="00E8731C">
        <w:rPr>
          <w:rFonts w:asciiTheme="majorBidi" w:hAnsiTheme="majorBidi" w:cstheme="majorBidi"/>
        </w:rPr>
        <w:t>ва</w:t>
      </w:r>
      <w:proofErr w:type="spellEnd"/>
      <w:r w:rsidRPr="00E8731C">
        <w:rPr>
          <w:rFonts w:asciiTheme="majorBidi" w:hAnsiTheme="majorBidi" w:cstheme="majorBidi"/>
        </w:rPr>
        <w:t xml:space="preserve"> "Петр Барский, в Киеве". 1910. с. 81-204. Перевод: Н. Щеглова OCR: Одесская богословская семинария.</w:t>
      </w:r>
    </w:p>
  </w:footnote>
  <w:footnote w:id="19">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 xml:space="preserve">Источник: </w:t>
      </w:r>
      <w:proofErr w:type="gramStart"/>
      <w:r w:rsidRPr="00E8731C">
        <w:rPr>
          <w:rFonts w:asciiTheme="majorBidi" w:hAnsiTheme="majorBidi" w:cstheme="majorBidi"/>
        </w:rPr>
        <w:t>Ново-открытое</w:t>
      </w:r>
      <w:proofErr w:type="gramEnd"/>
      <w:r w:rsidRPr="00E8731C">
        <w:rPr>
          <w:rFonts w:asciiTheme="majorBidi" w:hAnsiTheme="majorBidi" w:cstheme="majorBidi"/>
        </w:rPr>
        <w:t xml:space="preserve"> произведение Св. Иринея Лионского "Доказательство апостольской проповеди". Перевод Н. </w:t>
      </w:r>
      <w:proofErr w:type="spellStart"/>
      <w:r w:rsidRPr="00E8731C">
        <w:rPr>
          <w:rFonts w:asciiTheme="majorBidi" w:hAnsiTheme="majorBidi" w:cstheme="majorBidi"/>
        </w:rPr>
        <w:t>Сагарды</w:t>
      </w:r>
      <w:proofErr w:type="spellEnd"/>
      <w:r w:rsidRPr="00E8731C">
        <w:rPr>
          <w:rFonts w:asciiTheme="majorBidi" w:hAnsiTheme="majorBidi" w:cstheme="majorBidi"/>
        </w:rPr>
        <w:t>. СПб: Типография М. Меркушева, 1907.</w:t>
      </w:r>
      <w:r>
        <w:rPr>
          <w:rFonts w:asciiTheme="majorBidi" w:hAnsiTheme="majorBidi" w:cstheme="majorBidi"/>
        </w:rPr>
        <w:t xml:space="preserve"> </w:t>
      </w:r>
    </w:p>
  </w:footnote>
  <w:footnote w:id="20">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Иларион (Алфеев). Православие. – http://www.hilarion.ru/materials/books – Т. 1. – С. 484.</w:t>
      </w:r>
      <w:r>
        <w:rPr>
          <w:rFonts w:asciiTheme="majorBidi" w:hAnsiTheme="majorBidi" w:cstheme="majorBidi"/>
        </w:rPr>
        <w:t xml:space="preserve"> </w:t>
      </w:r>
    </w:p>
  </w:footnote>
  <w:footnote w:id="21">
    <w:p w:rsidR="00F767A5" w:rsidRPr="00E8731C" w:rsidRDefault="00F767A5" w:rsidP="00F767A5">
      <w:pPr>
        <w:rPr>
          <w:rFonts w:asciiTheme="majorBidi" w:hAnsiTheme="majorBidi" w:cstheme="majorBidi"/>
          <w:sz w:val="20"/>
          <w:szCs w:val="20"/>
        </w:rPr>
      </w:pPr>
      <w:r w:rsidRPr="00C716C3">
        <w:rPr>
          <w:rFonts w:asciiTheme="majorBidi" w:hAnsiTheme="majorBidi" w:cstheme="majorBidi"/>
          <w:sz w:val="20"/>
          <w:szCs w:val="20"/>
          <w:vertAlign w:val="superscript"/>
        </w:rPr>
        <w:footnoteRef/>
      </w:r>
      <w:r w:rsidRPr="00E8731C">
        <w:rPr>
          <w:rFonts w:asciiTheme="majorBidi" w:hAnsiTheme="majorBidi" w:cstheme="majorBidi"/>
          <w:sz w:val="20"/>
          <w:szCs w:val="20"/>
        </w:rPr>
        <w:t>https://azbyka.ru.</w:t>
      </w:r>
    </w:p>
  </w:footnote>
  <w:footnote w:id="22">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https://azbyka.ru.</w:t>
      </w:r>
      <w:r>
        <w:rPr>
          <w:rFonts w:asciiTheme="majorBidi" w:hAnsiTheme="majorBidi" w:cstheme="majorBidi"/>
        </w:rPr>
        <w:t xml:space="preserve"> </w:t>
      </w:r>
    </w:p>
  </w:footnote>
  <w:footnote w:id="23">
    <w:p w:rsidR="00F767A5" w:rsidRPr="00E8731C" w:rsidRDefault="00F767A5" w:rsidP="00F767A5">
      <w:pPr>
        <w:rPr>
          <w:rFonts w:asciiTheme="majorBidi" w:hAnsiTheme="majorBidi" w:cstheme="majorBidi"/>
          <w:sz w:val="20"/>
          <w:szCs w:val="20"/>
        </w:rPr>
      </w:pPr>
      <w:r w:rsidRPr="002B6F4D">
        <w:rPr>
          <w:rStyle w:val="FootnoteReference"/>
          <w:rFonts w:asciiTheme="majorBidi" w:hAnsiTheme="majorBidi" w:cstheme="majorBidi"/>
          <w:sz w:val="20"/>
          <w:szCs w:val="20"/>
        </w:rPr>
        <w:footnoteRef/>
      </w:r>
      <w:r w:rsidRPr="00E8731C">
        <w:rPr>
          <w:rFonts w:asciiTheme="majorBidi" w:hAnsiTheme="majorBidi" w:cstheme="majorBidi"/>
          <w:sz w:val="20"/>
          <w:szCs w:val="20"/>
        </w:rPr>
        <w:t>Иларион, т. 1, с. 482-483.</w:t>
      </w:r>
      <w:r>
        <w:rPr>
          <w:rFonts w:asciiTheme="majorBidi" w:hAnsiTheme="majorBidi" w:cstheme="majorBidi"/>
          <w:sz w:val="20"/>
          <w:szCs w:val="20"/>
        </w:rPr>
        <w:t xml:space="preserve"> </w:t>
      </w:r>
    </w:p>
  </w:footnote>
  <w:footnote w:id="24">
    <w:p w:rsidR="00F767A5" w:rsidRPr="00E8731C" w:rsidRDefault="00F767A5" w:rsidP="00F767A5">
      <w:pPr>
        <w:rPr>
          <w:rFonts w:asciiTheme="majorBidi" w:hAnsiTheme="majorBidi" w:cstheme="majorBidi"/>
          <w:sz w:val="20"/>
          <w:szCs w:val="20"/>
        </w:rPr>
      </w:pPr>
      <w:r w:rsidRPr="002B6F4D">
        <w:rPr>
          <w:rStyle w:val="FootnoteReference"/>
          <w:rFonts w:asciiTheme="majorBidi" w:hAnsiTheme="majorBidi" w:cstheme="majorBidi"/>
          <w:sz w:val="20"/>
          <w:szCs w:val="20"/>
        </w:rPr>
        <w:footnoteRef/>
      </w:r>
      <w:r w:rsidRPr="00E8731C">
        <w:rPr>
          <w:rFonts w:asciiTheme="majorBidi" w:hAnsiTheme="majorBidi" w:cstheme="majorBidi"/>
          <w:sz w:val="20"/>
          <w:szCs w:val="20"/>
        </w:rPr>
        <w:t>Там же, т. 1, с. 482-486.</w:t>
      </w:r>
      <w:r>
        <w:rPr>
          <w:rFonts w:asciiTheme="majorBidi" w:hAnsiTheme="majorBidi" w:cstheme="majorBidi"/>
          <w:sz w:val="20"/>
          <w:szCs w:val="20"/>
        </w:rPr>
        <w:t xml:space="preserve"> </w:t>
      </w:r>
    </w:p>
  </w:footnote>
  <w:footnote w:id="25">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 xml:space="preserve">Там же, т. 1, с. 482. </w:t>
      </w:r>
    </w:p>
  </w:footnote>
  <w:footnote w:id="26">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 xml:space="preserve">Там же, т. 1, с. 484 </w:t>
      </w:r>
    </w:p>
  </w:footnote>
  <w:footnote w:id="27">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Там же.</w:t>
      </w:r>
    </w:p>
  </w:footnote>
  <w:footnote w:id="28">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Там же.</w:t>
      </w:r>
    </w:p>
  </w:footnote>
  <w:footnote w:id="29">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 xml:space="preserve">Там же. </w:t>
      </w:r>
    </w:p>
  </w:footnote>
  <w:footnote w:id="30">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 xml:space="preserve">Там же. </w:t>
      </w:r>
    </w:p>
  </w:footnote>
  <w:footnote w:id="31">
    <w:p w:rsidR="00F767A5" w:rsidRPr="00E8731C" w:rsidRDefault="00F767A5" w:rsidP="00F767A5">
      <w:pPr>
        <w:pStyle w:val="FootnoteText"/>
        <w:rPr>
          <w:rFonts w:asciiTheme="majorBidi" w:hAnsiTheme="majorBidi" w:cstheme="majorBidi"/>
        </w:rPr>
      </w:pPr>
      <w:r w:rsidRPr="008932C3">
        <w:rPr>
          <w:rStyle w:val="FootnoteReference"/>
          <w:rFonts w:asciiTheme="majorBidi" w:hAnsiTheme="majorBidi" w:cstheme="majorBidi"/>
        </w:rPr>
        <w:footnoteRef/>
      </w:r>
      <w:r w:rsidRPr="00E8731C">
        <w:rPr>
          <w:rFonts w:asciiTheme="majorBidi" w:hAnsiTheme="majorBidi" w:cstheme="majorBidi"/>
        </w:rPr>
        <w:t>Там же, т. 1, с. 485.</w:t>
      </w:r>
    </w:p>
  </w:footnote>
  <w:footnote w:id="32">
    <w:p w:rsidR="00F767A5" w:rsidRPr="00E8731C" w:rsidRDefault="00F767A5" w:rsidP="00F767A5">
      <w:pPr>
        <w:pStyle w:val="FootnoteText"/>
        <w:rPr>
          <w:rFonts w:asciiTheme="majorBidi" w:hAnsiTheme="majorBidi" w:cstheme="majorBidi"/>
          <w:lang w:val="en-US"/>
        </w:rPr>
      </w:pPr>
      <w:r w:rsidRPr="00125630">
        <w:rPr>
          <w:rStyle w:val="FootnoteReference"/>
          <w:rFonts w:asciiTheme="majorBidi" w:hAnsiTheme="majorBidi" w:cstheme="majorBidi"/>
        </w:rPr>
        <w:footnoteRef/>
      </w:r>
      <w:r w:rsidRPr="00E8731C">
        <w:rPr>
          <w:rFonts w:asciiTheme="majorBidi" w:hAnsiTheme="majorBidi" w:cstheme="majorBidi"/>
          <w:lang w:val="en-US"/>
        </w:rPr>
        <w:t xml:space="preserve">Ware K. The Orthodox Way. – London: Mowbray, 1979. – </w:t>
      </w:r>
      <w:r w:rsidRPr="00E8731C">
        <w:rPr>
          <w:rFonts w:asciiTheme="majorBidi" w:hAnsiTheme="majorBidi" w:cstheme="majorBidi"/>
        </w:rPr>
        <w:t>С</w:t>
      </w:r>
      <w:r w:rsidRPr="00E8731C">
        <w:rPr>
          <w:rFonts w:asciiTheme="majorBidi" w:hAnsiTheme="majorBidi" w:cstheme="majorBidi"/>
          <w:lang w:val="en-US"/>
        </w:rPr>
        <w:t xml:space="preserve">. 181. </w:t>
      </w:r>
    </w:p>
  </w:footnote>
  <w:footnote w:id="33">
    <w:p w:rsidR="00F767A5" w:rsidRPr="00F767A5" w:rsidRDefault="00F767A5" w:rsidP="00F767A5">
      <w:pPr>
        <w:rPr>
          <w:rFonts w:asciiTheme="majorBidi" w:hAnsiTheme="majorBidi" w:cstheme="majorBidi"/>
          <w:sz w:val="20"/>
          <w:szCs w:val="20"/>
          <w:lang w:val="en-US"/>
        </w:rPr>
      </w:pPr>
      <w:r w:rsidRPr="002B6F4D">
        <w:rPr>
          <w:rStyle w:val="FootnoteReference"/>
          <w:rFonts w:asciiTheme="majorBidi" w:hAnsiTheme="majorBidi" w:cstheme="majorBidi"/>
          <w:sz w:val="20"/>
          <w:szCs w:val="20"/>
        </w:rPr>
        <w:footnoteRef/>
      </w:r>
      <w:r w:rsidRPr="00F767A5">
        <w:rPr>
          <w:rFonts w:asciiTheme="majorBidi" w:hAnsiTheme="majorBidi" w:cstheme="majorBidi"/>
          <w:sz w:val="20"/>
          <w:szCs w:val="20"/>
          <w:lang w:val="en-US"/>
        </w:rPr>
        <w:t xml:space="preserve">Bulgakov S. The Orthodox Church / Trans. Lydia Kesich. – Crestwood, NY: St. Vladimir’s Seminary Press, 1988. – </w:t>
      </w:r>
      <w:r w:rsidRPr="00E8731C">
        <w:rPr>
          <w:rFonts w:asciiTheme="majorBidi" w:hAnsiTheme="majorBidi" w:cstheme="majorBidi"/>
          <w:sz w:val="20"/>
          <w:szCs w:val="20"/>
        </w:rPr>
        <w:t>С</w:t>
      </w:r>
      <w:r w:rsidRPr="00F767A5">
        <w:rPr>
          <w:rFonts w:asciiTheme="majorBidi" w:hAnsiTheme="majorBidi" w:cstheme="majorBidi"/>
          <w:sz w:val="20"/>
          <w:szCs w:val="20"/>
          <w:lang w:val="en-US"/>
        </w:rPr>
        <w:t xml:space="preserve">. 118. </w:t>
      </w:r>
    </w:p>
  </w:footnote>
  <w:footnote w:id="34">
    <w:p w:rsidR="00F767A5" w:rsidRPr="00F767A5" w:rsidRDefault="00F767A5" w:rsidP="00F767A5">
      <w:pPr>
        <w:rPr>
          <w:rFonts w:asciiTheme="majorBidi" w:hAnsiTheme="majorBidi" w:cstheme="majorBidi"/>
          <w:sz w:val="20"/>
          <w:szCs w:val="20"/>
          <w:lang w:val="en-US"/>
        </w:rPr>
      </w:pPr>
      <w:r w:rsidRPr="002B6F4D">
        <w:rPr>
          <w:rStyle w:val="FootnoteReference"/>
          <w:rFonts w:asciiTheme="majorBidi" w:hAnsiTheme="majorBidi" w:cstheme="majorBidi"/>
          <w:sz w:val="20"/>
          <w:szCs w:val="20"/>
        </w:rPr>
        <w:footnoteRef/>
      </w:r>
      <w:r w:rsidRPr="00F767A5">
        <w:rPr>
          <w:rFonts w:asciiTheme="majorBidi" w:hAnsiTheme="majorBidi" w:cstheme="majorBidi"/>
          <w:sz w:val="20"/>
          <w:szCs w:val="20"/>
          <w:lang w:val="en-US"/>
        </w:rPr>
        <w:t xml:space="preserve">Catechism of Catholic Church, http://www.vatican.va/archive/ENG0015/_INDEX.HTM. – № 1038-1040. </w:t>
      </w:r>
    </w:p>
  </w:footnote>
  <w:footnote w:id="35">
    <w:p w:rsidR="00F767A5" w:rsidRPr="00E8731C" w:rsidRDefault="00F767A5" w:rsidP="00F767A5">
      <w:pPr>
        <w:pStyle w:val="FootnoteText"/>
        <w:rPr>
          <w:rFonts w:asciiTheme="majorBidi" w:hAnsiTheme="majorBidi" w:cstheme="majorBidi"/>
        </w:rPr>
      </w:pPr>
      <w:r w:rsidRPr="00125630">
        <w:rPr>
          <w:rStyle w:val="FootnoteReference"/>
          <w:rFonts w:asciiTheme="majorBidi" w:hAnsiTheme="majorBidi" w:cstheme="majorBidi"/>
        </w:rPr>
        <w:footnoteRef/>
      </w:r>
      <w:r w:rsidRPr="00E8731C">
        <w:rPr>
          <w:rFonts w:asciiTheme="majorBidi" w:hAnsiTheme="majorBidi" w:cstheme="majorBidi"/>
        </w:rPr>
        <w:t xml:space="preserve">Мюллер Д. Т. Христианская догматика / Пер. с англ. К. Комаров. – Стерлинг </w:t>
      </w:r>
      <w:proofErr w:type="spellStart"/>
      <w:r w:rsidRPr="00E8731C">
        <w:rPr>
          <w:rFonts w:asciiTheme="majorBidi" w:hAnsiTheme="majorBidi" w:cstheme="majorBidi"/>
        </w:rPr>
        <w:t>Хайтс</w:t>
      </w:r>
      <w:proofErr w:type="spellEnd"/>
      <w:r w:rsidRPr="00E8731C">
        <w:rPr>
          <w:rFonts w:asciiTheme="majorBidi" w:hAnsiTheme="majorBidi" w:cstheme="majorBidi"/>
        </w:rPr>
        <w:t xml:space="preserve">, Мичиган: Фонд «Лютеранское наследие», 1998. – С. 630 </w:t>
      </w:r>
    </w:p>
  </w:footnote>
  <w:footnote w:id="36">
    <w:p w:rsidR="00F767A5" w:rsidRPr="00F767A5" w:rsidRDefault="00F767A5" w:rsidP="00F767A5">
      <w:pPr>
        <w:rPr>
          <w:rFonts w:asciiTheme="majorBidi" w:hAnsiTheme="majorBidi" w:cstheme="majorBidi"/>
          <w:sz w:val="20"/>
          <w:szCs w:val="20"/>
          <w:lang w:val="en-US"/>
        </w:rPr>
      </w:pPr>
      <w:r w:rsidRPr="00125630">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 xml:space="preserve">Hodge C. Systematic theology. – Oak Harbor, WA: Logos Research Systems, Inc., 1997. – </w:t>
      </w:r>
      <w:r w:rsidRPr="00E8731C">
        <w:rPr>
          <w:rFonts w:asciiTheme="majorBidi" w:hAnsiTheme="majorBidi" w:cstheme="majorBidi"/>
          <w:sz w:val="20"/>
          <w:szCs w:val="20"/>
        </w:rPr>
        <w:t>Т</w:t>
      </w:r>
      <w:r w:rsidRPr="00F767A5">
        <w:rPr>
          <w:rFonts w:asciiTheme="majorBidi" w:hAnsiTheme="majorBidi" w:cstheme="majorBidi"/>
          <w:sz w:val="20"/>
          <w:szCs w:val="20"/>
          <w:lang w:val="en-US"/>
        </w:rPr>
        <w:t xml:space="preserve">. 3. – </w:t>
      </w:r>
      <w:r w:rsidRPr="00E8731C">
        <w:rPr>
          <w:rFonts w:asciiTheme="majorBidi" w:hAnsiTheme="majorBidi" w:cstheme="majorBidi"/>
          <w:sz w:val="20"/>
          <w:szCs w:val="20"/>
        </w:rPr>
        <w:t>С</w:t>
      </w:r>
      <w:r w:rsidRPr="00F767A5">
        <w:rPr>
          <w:rFonts w:asciiTheme="majorBidi" w:hAnsiTheme="majorBidi" w:cstheme="majorBidi"/>
          <w:sz w:val="20"/>
          <w:szCs w:val="20"/>
          <w:lang w:val="en-US"/>
        </w:rPr>
        <w:t>. 845.</w:t>
      </w:r>
    </w:p>
  </w:footnote>
  <w:footnote w:id="37">
    <w:p w:rsidR="00F767A5" w:rsidRPr="00E8731C" w:rsidRDefault="00F767A5" w:rsidP="00F767A5">
      <w:pPr>
        <w:pStyle w:val="FootnoteText"/>
        <w:rPr>
          <w:rFonts w:asciiTheme="majorBidi" w:hAnsiTheme="majorBidi" w:cstheme="majorBidi"/>
        </w:rPr>
      </w:pPr>
      <w:r w:rsidRPr="006D6274">
        <w:rPr>
          <w:rStyle w:val="FootnoteReference"/>
          <w:rFonts w:asciiTheme="majorBidi" w:hAnsiTheme="majorBidi" w:cstheme="majorBidi"/>
        </w:rPr>
        <w:footnoteRef/>
      </w:r>
      <w:proofErr w:type="spellStart"/>
      <w:r w:rsidRPr="00E8731C">
        <w:rPr>
          <w:rFonts w:asciiTheme="majorBidi" w:hAnsiTheme="majorBidi" w:cstheme="majorBidi"/>
        </w:rPr>
        <w:t>Хортон</w:t>
      </w:r>
      <w:proofErr w:type="spellEnd"/>
      <w:r w:rsidRPr="00E8731C">
        <w:rPr>
          <w:rFonts w:asciiTheme="majorBidi" w:hAnsiTheme="majorBidi" w:cstheme="majorBidi"/>
        </w:rPr>
        <w:t xml:space="preserve"> С. В последние дни // Систематическое богословие / Под. ред. Стэнли </w:t>
      </w:r>
      <w:proofErr w:type="spellStart"/>
      <w:r w:rsidRPr="00E8731C">
        <w:rPr>
          <w:rFonts w:asciiTheme="majorBidi" w:hAnsiTheme="majorBidi" w:cstheme="majorBidi"/>
        </w:rPr>
        <w:t>Хортона</w:t>
      </w:r>
      <w:proofErr w:type="spellEnd"/>
      <w:r w:rsidRPr="00E8731C">
        <w:rPr>
          <w:rFonts w:asciiTheme="majorBidi" w:hAnsiTheme="majorBidi" w:cstheme="majorBidi"/>
        </w:rPr>
        <w:t xml:space="preserve">. – </w:t>
      </w:r>
      <w:r>
        <w:rPr>
          <w:rFonts w:asciiTheme="majorBidi" w:hAnsiTheme="majorBidi" w:cstheme="majorBidi"/>
        </w:rPr>
        <w:t>Спрингфилд</w:t>
      </w:r>
      <w:r w:rsidRPr="00E8731C">
        <w:rPr>
          <w:rFonts w:asciiTheme="majorBidi" w:hAnsiTheme="majorBidi" w:cstheme="majorBidi"/>
        </w:rPr>
        <w:t xml:space="preserve">, Миссури: </w:t>
      </w:r>
      <w:r w:rsidRPr="00E8731C">
        <w:rPr>
          <w:rFonts w:asciiTheme="majorBidi" w:hAnsiTheme="majorBidi" w:cstheme="majorBidi"/>
          <w:lang w:val="en-US"/>
        </w:rPr>
        <w:t>Life</w:t>
      </w:r>
      <w:r w:rsidRPr="00E8731C">
        <w:rPr>
          <w:rFonts w:asciiTheme="majorBidi" w:hAnsiTheme="majorBidi" w:cstheme="majorBidi"/>
        </w:rPr>
        <w:t>, 1999. – С. 632; Эриксон, с. 905.</w:t>
      </w:r>
    </w:p>
  </w:footnote>
  <w:footnote w:id="38">
    <w:p w:rsidR="00F767A5" w:rsidRPr="00E8731C" w:rsidRDefault="00F767A5" w:rsidP="00F767A5">
      <w:pPr>
        <w:pStyle w:val="FootnoteText"/>
        <w:rPr>
          <w:rFonts w:asciiTheme="majorBidi" w:hAnsiTheme="majorBidi" w:cstheme="majorBidi"/>
        </w:rPr>
      </w:pPr>
      <w:r w:rsidRPr="006D6274">
        <w:rPr>
          <w:rStyle w:val="FootnoteReference"/>
          <w:rFonts w:asciiTheme="majorBidi" w:hAnsiTheme="majorBidi" w:cstheme="majorBidi"/>
        </w:rPr>
        <w:footnoteRef/>
      </w:r>
      <w:r w:rsidRPr="00E8731C">
        <w:rPr>
          <w:rFonts w:asciiTheme="majorBidi" w:hAnsiTheme="majorBidi" w:cstheme="majorBidi"/>
        </w:rPr>
        <w:t>Тиссен, с. 351.</w:t>
      </w:r>
      <w:r>
        <w:rPr>
          <w:rFonts w:asciiTheme="majorBidi" w:hAnsiTheme="majorBidi" w:cstheme="majorBidi"/>
        </w:rPr>
        <w:t xml:space="preserve"> </w:t>
      </w:r>
    </w:p>
  </w:footnote>
  <w:footnote w:id="39">
    <w:p w:rsidR="00F767A5" w:rsidRPr="00E8731C" w:rsidRDefault="00F767A5" w:rsidP="00F767A5">
      <w:pPr>
        <w:rPr>
          <w:rFonts w:asciiTheme="majorBidi" w:hAnsiTheme="majorBidi" w:cstheme="majorBidi"/>
          <w:sz w:val="20"/>
          <w:szCs w:val="20"/>
        </w:rPr>
      </w:pPr>
      <w:r w:rsidRPr="006D6274">
        <w:rPr>
          <w:rFonts w:asciiTheme="majorBidi" w:hAnsiTheme="majorBidi" w:cstheme="majorBidi"/>
          <w:sz w:val="20"/>
          <w:szCs w:val="20"/>
          <w:vertAlign w:val="superscript"/>
        </w:rPr>
        <w:footnoteRef/>
      </w:r>
      <w:proofErr w:type="spellStart"/>
      <w:r w:rsidRPr="00E8731C">
        <w:rPr>
          <w:rFonts w:asciiTheme="majorBidi" w:hAnsiTheme="majorBidi" w:cstheme="majorBidi"/>
          <w:sz w:val="20"/>
          <w:szCs w:val="20"/>
        </w:rPr>
        <w:t>Packer</w:t>
      </w:r>
      <w:proofErr w:type="spellEnd"/>
      <w:r w:rsidRPr="00E8731C">
        <w:rPr>
          <w:rFonts w:asciiTheme="majorBidi" w:hAnsiTheme="majorBidi" w:cstheme="majorBidi"/>
          <w:sz w:val="20"/>
          <w:szCs w:val="20"/>
        </w:rPr>
        <w:t xml:space="preserve">, с. 266. Перевод из </w:t>
      </w:r>
      <w:proofErr w:type="spellStart"/>
      <w:r w:rsidRPr="00E8731C">
        <w:rPr>
          <w:rFonts w:asciiTheme="majorBidi" w:hAnsiTheme="majorBidi" w:cstheme="majorBidi"/>
          <w:sz w:val="20"/>
          <w:szCs w:val="20"/>
        </w:rPr>
        <w:t>Пакера</w:t>
      </w:r>
      <w:proofErr w:type="spellEnd"/>
      <w:r w:rsidRPr="00E8731C">
        <w:rPr>
          <w:rFonts w:asciiTheme="majorBidi" w:hAnsiTheme="majorBidi" w:cstheme="majorBidi"/>
          <w:sz w:val="20"/>
          <w:szCs w:val="20"/>
        </w:rPr>
        <w:t xml:space="preserve"> Дж. Основы богословия // Библиотека Евро-Азиатской </w:t>
      </w:r>
      <w:proofErr w:type="spellStart"/>
      <w:r w:rsidRPr="00E8731C">
        <w:rPr>
          <w:rFonts w:asciiTheme="majorBidi" w:hAnsiTheme="majorBidi" w:cstheme="majorBidi"/>
          <w:sz w:val="20"/>
          <w:szCs w:val="20"/>
        </w:rPr>
        <w:t>Аккредитационной</w:t>
      </w:r>
      <w:proofErr w:type="spellEnd"/>
      <w:r w:rsidRPr="00E8731C">
        <w:rPr>
          <w:rFonts w:asciiTheme="majorBidi" w:hAnsiTheme="majorBidi" w:cstheme="majorBidi"/>
          <w:sz w:val="20"/>
          <w:szCs w:val="20"/>
        </w:rPr>
        <w:t xml:space="preserve"> Ассоциации.</w:t>
      </w:r>
    </w:p>
  </w:footnote>
  <w:footnote w:id="40">
    <w:p w:rsidR="00F767A5" w:rsidRPr="00C716C3" w:rsidRDefault="00F767A5" w:rsidP="00F767A5">
      <w:pPr>
        <w:rPr>
          <w:rFonts w:asciiTheme="majorBidi" w:hAnsiTheme="majorBidi" w:cstheme="majorBidi"/>
          <w:sz w:val="20"/>
          <w:szCs w:val="20"/>
          <w:lang w:val="de-DE"/>
        </w:rPr>
      </w:pPr>
      <w:r w:rsidRPr="006D6274">
        <w:rPr>
          <w:rFonts w:asciiTheme="majorBidi" w:hAnsiTheme="majorBidi" w:cstheme="majorBidi"/>
          <w:sz w:val="20"/>
          <w:szCs w:val="20"/>
          <w:vertAlign w:val="superscript"/>
        </w:rPr>
        <w:footnoteRef/>
      </w:r>
      <w:proofErr w:type="spellStart"/>
      <w:r w:rsidRPr="00C716C3">
        <w:rPr>
          <w:rFonts w:asciiTheme="majorBidi" w:hAnsiTheme="majorBidi" w:cstheme="majorBidi"/>
          <w:sz w:val="20"/>
          <w:szCs w:val="20"/>
          <w:lang w:val="de-DE"/>
        </w:rPr>
        <w:t>Chafer</w:t>
      </w:r>
      <w:proofErr w:type="spellEnd"/>
      <w:r w:rsidRPr="00C716C3">
        <w:rPr>
          <w:rFonts w:asciiTheme="majorBidi" w:hAnsiTheme="majorBidi" w:cstheme="majorBidi"/>
          <w:sz w:val="20"/>
          <w:szCs w:val="20"/>
          <w:lang w:val="de-DE"/>
        </w:rPr>
        <w:t xml:space="preserve">, </w:t>
      </w:r>
      <w:r w:rsidRPr="00E8731C">
        <w:rPr>
          <w:rFonts w:asciiTheme="majorBidi" w:hAnsiTheme="majorBidi" w:cstheme="majorBidi"/>
          <w:sz w:val="20"/>
          <w:szCs w:val="20"/>
        </w:rPr>
        <w:t>т</w:t>
      </w:r>
      <w:r w:rsidRPr="00C716C3">
        <w:rPr>
          <w:rFonts w:asciiTheme="majorBidi" w:hAnsiTheme="majorBidi" w:cstheme="majorBidi"/>
          <w:sz w:val="20"/>
          <w:szCs w:val="20"/>
          <w:lang w:val="de-DE"/>
        </w:rPr>
        <w:t xml:space="preserve">. 7. </w:t>
      </w:r>
      <w:r w:rsidRPr="00E8731C">
        <w:rPr>
          <w:rFonts w:asciiTheme="majorBidi" w:hAnsiTheme="majorBidi" w:cstheme="majorBidi"/>
          <w:sz w:val="20"/>
          <w:szCs w:val="20"/>
        </w:rPr>
        <w:t>с</w:t>
      </w:r>
      <w:r w:rsidRPr="00C716C3">
        <w:rPr>
          <w:rFonts w:asciiTheme="majorBidi" w:hAnsiTheme="majorBidi" w:cstheme="majorBidi"/>
          <w:sz w:val="20"/>
          <w:szCs w:val="20"/>
          <w:lang w:val="de-DE"/>
        </w:rPr>
        <w:t>. 269.</w:t>
      </w:r>
    </w:p>
  </w:footnote>
  <w:footnote w:id="41">
    <w:p w:rsidR="00F767A5" w:rsidRPr="00C716C3" w:rsidRDefault="00F767A5" w:rsidP="00F767A5">
      <w:pPr>
        <w:pStyle w:val="FootnoteText"/>
        <w:rPr>
          <w:rFonts w:asciiTheme="majorBidi" w:hAnsiTheme="majorBidi" w:cstheme="majorBidi"/>
          <w:lang w:val="de-DE"/>
        </w:rPr>
      </w:pPr>
      <w:r w:rsidRPr="006D6274">
        <w:rPr>
          <w:rStyle w:val="FootnoteReference"/>
          <w:rFonts w:asciiTheme="majorBidi" w:hAnsiTheme="majorBidi" w:cstheme="majorBidi"/>
        </w:rPr>
        <w:footnoteRef/>
      </w:r>
      <w:r w:rsidRPr="00E8731C">
        <w:rPr>
          <w:rFonts w:asciiTheme="majorBidi" w:hAnsiTheme="majorBidi" w:cstheme="majorBidi"/>
        </w:rPr>
        <w:t>Мюллер</w:t>
      </w:r>
      <w:r w:rsidRPr="00C716C3">
        <w:rPr>
          <w:rFonts w:asciiTheme="majorBidi" w:hAnsiTheme="majorBidi" w:cstheme="majorBidi"/>
          <w:lang w:val="de-DE"/>
        </w:rPr>
        <w:t xml:space="preserve">, </w:t>
      </w:r>
      <w:r w:rsidRPr="00E8731C">
        <w:rPr>
          <w:rFonts w:asciiTheme="majorBidi" w:hAnsiTheme="majorBidi" w:cstheme="majorBidi"/>
        </w:rPr>
        <w:t>с</w:t>
      </w:r>
      <w:r w:rsidRPr="00C716C3">
        <w:rPr>
          <w:rFonts w:asciiTheme="majorBidi" w:hAnsiTheme="majorBidi" w:cstheme="majorBidi"/>
          <w:lang w:val="de-DE"/>
        </w:rPr>
        <w:t xml:space="preserve">. 416. </w:t>
      </w:r>
    </w:p>
  </w:footnote>
  <w:footnote w:id="42">
    <w:p w:rsidR="00F767A5" w:rsidRPr="00E8731C" w:rsidRDefault="00F767A5" w:rsidP="00F767A5">
      <w:pPr>
        <w:rPr>
          <w:rFonts w:asciiTheme="majorBidi" w:hAnsiTheme="majorBidi" w:cstheme="majorBidi"/>
          <w:sz w:val="20"/>
          <w:szCs w:val="20"/>
        </w:rPr>
      </w:pPr>
      <w:r w:rsidRPr="006D6274">
        <w:rPr>
          <w:rFonts w:asciiTheme="majorBidi" w:hAnsiTheme="majorBidi" w:cstheme="majorBidi"/>
          <w:sz w:val="20"/>
          <w:szCs w:val="20"/>
          <w:vertAlign w:val="superscript"/>
        </w:rPr>
        <w:footnoteRef/>
      </w:r>
      <w:proofErr w:type="spellStart"/>
      <w:r w:rsidRPr="00E8731C">
        <w:rPr>
          <w:rFonts w:asciiTheme="majorBidi" w:hAnsiTheme="majorBidi" w:cstheme="majorBidi"/>
          <w:sz w:val="20"/>
          <w:szCs w:val="20"/>
        </w:rPr>
        <w:t>Chafer</w:t>
      </w:r>
      <w:proofErr w:type="spellEnd"/>
      <w:r w:rsidRPr="00E8731C">
        <w:rPr>
          <w:rFonts w:asciiTheme="majorBidi" w:hAnsiTheme="majorBidi" w:cstheme="majorBidi"/>
          <w:sz w:val="20"/>
          <w:szCs w:val="20"/>
        </w:rPr>
        <w:t>, т. 4. с. 405.</w:t>
      </w:r>
    </w:p>
  </w:footnote>
  <w:footnote w:id="43">
    <w:p w:rsidR="00F767A5" w:rsidRPr="00E8731C" w:rsidRDefault="00F767A5" w:rsidP="00F767A5">
      <w:pPr>
        <w:rPr>
          <w:rFonts w:asciiTheme="majorBidi" w:hAnsiTheme="majorBidi" w:cstheme="majorBidi"/>
          <w:sz w:val="20"/>
          <w:szCs w:val="20"/>
        </w:rPr>
      </w:pPr>
      <w:r w:rsidRPr="006D6274">
        <w:rPr>
          <w:rFonts w:asciiTheme="majorBidi" w:hAnsiTheme="majorBidi" w:cstheme="majorBidi"/>
          <w:sz w:val="20"/>
          <w:szCs w:val="20"/>
          <w:vertAlign w:val="superscript"/>
        </w:rPr>
        <w:footnoteRef/>
      </w:r>
      <w:r w:rsidRPr="00E8731C">
        <w:rPr>
          <w:rFonts w:asciiTheme="majorBidi" w:hAnsiTheme="majorBidi" w:cstheme="majorBidi"/>
          <w:sz w:val="20"/>
          <w:szCs w:val="20"/>
        </w:rPr>
        <w:t>Там же, т. 7. с. 269.</w:t>
      </w:r>
    </w:p>
  </w:footnote>
  <w:footnote w:id="44">
    <w:p w:rsidR="00F767A5" w:rsidRPr="00E8731C" w:rsidRDefault="00F767A5" w:rsidP="00F767A5">
      <w:pPr>
        <w:pStyle w:val="FootnoteText"/>
        <w:rPr>
          <w:rFonts w:asciiTheme="majorBidi" w:hAnsiTheme="majorBidi" w:cstheme="majorBidi"/>
          <w:lang w:val="en-US"/>
        </w:rPr>
      </w:pPr>
      <w:r w:rsidRPr="006D6274">
        <w:rPr>
          <w:rStyle w:val="FootnoteReference"/>
          <w:rFonts w:asciiTheme="majorBidi" w:hAnsiTheme="majorBidi" w:cstheme="majorBidi"/>
        </w:rPr>
        <w:footnoteRef/>
      </w:r>
      <w:r w:rsidRPr="00E8731C">
        <w:rPr>
          <w:rFonts w:asciiTheme="majorBidi" w:hAnsiTheme="majorBidi" w:cstheme="majorBidi"/>
        </w:rPr>
        <w:t>Мюллер</w:t>
      </w:r>
      <w:r w:rsidRPr="00E8731C">
        <w:rPr>
          <w:rFonts w:asciiTheme="majorBidi" w:hAnsiTheme="majorBidi" w:cstheme="majorBidi"/>
          <w:lang w:val="en-US"/>
        </w:rPr>
        <w:t xml:space="preserve">, </w:t>
      </w:r>
      <w:r w:rsidRPr="00E8731C">
        <w:rPr>
          <w:rFonts w:asciiTheme="majorBidi" w:hAnsiTheme="majorBidi" w:cstheme="majorBidi"/>
        </w:rPr>
        <w:t>с</w:t>
      </w:r>
      <w:r w:rsidRPr="00E8731C">
        <w:rPr>
          <w:rFonts w:asciiTheme="majorBidi" w:hAnsiTheme="majorBidi" w:cstheme="majorBidi"/>
          <w:lang w:val="en-US"/>
        </w:rPr>
        <w:t xml:space="preserve">. 416 </w:t>
      </w:r>
    </w:p>
  </w:footnote>
  <w:footnote w:id="45">
    <w:p w:rsidR="00F767A5" w:rsidRPr="00F767A5" w:rsidRDefault="00F767A5" w:rsidP="00F767A5">
      <w:pPr>
        <w:rPr>
          <w:rFonts w:asciiTheme="majorBidi" w:hAnsiTheme="majorBidi" w:cstheme="majorBidi"/>
          <w:sz w:val="20"/>
          <w:szCs w:val="20"/>
          <w:lang w:val="en-US"/>
        </w:rPr>
      </w:pPr>
      <w:r w:rsidRPr="006D6274">
        <w:rPr>
          <w:rStyle w:val="FootnoteReference"/>
          <w:rFonts w:asciiTheme="majorBidi" w:hAnsiTheme="majorBidi" w:cstheme="majorBidi"/>
          <w:sz w:val="20"/>
          <w:szCs w:val="20"/>
        </w:rPr>
        <w:footnoteRef/>
      </w:r>
      <w:r w:rsidRPr="00F767A5">
        <w:rPr>
          <w:rFonts w:asciiTheme="majorBidi" w:hAnsiTheme="majorBidi" w:cstheme="majorBidi"/>
          <w:sz w:val="20"/>
          <w:szCs w:val="20"/>
          <w:lang w:val="en-US"/>
        </w:rPr>
        <w:t xml:space="preserve">Hagin K. E. The ministry gifts. – Tulsa, OK: Kenneth Hagin Ministries, 1998. – </w:t>
      </w:r>
      <w:r w:rsidRPr="00E8731C">
        <w:rPr>
          <w:rFonts w:asciiTheme="majorBidi" w:hAnsiTheme="majorBidi" w:cstheme="majorBidi"/>
          <w:sz w:val="20"/>
          <w:szCs w:val="20"/>
        </w:rPr>
        <w:t>С</w:t>
      </w:r>
      <w:r w:rsidRPr="00F767A5">
        <w:rPr>
          <w:rFonts w:asciiTheme="majorBidi" w:hAnsiTheme="majorBidi" w:cstheme="majorBidi"/>
          <w:sz w:val="20"/>
          <w:szCs w:val="20"/>
          <w:lang w:val="en-US"/>
        </w:rPr>
        <w:t>. 44, 112.</w:t>
      </w:r>
    </w:p>
  </w:footnote>
  <w:footnote w:id="46">
    <w:p w:rsidR="00F767A5" w:rsidRPr="00F767A5" w:rsidRDefault="00F767A5" w:rsidP="00F767A5">
      <w:pPr>
        <w:rPr>
          <w:rFonts w:asciiTheme="majorBidi" w:hAnsiTheme="majorBidi" w:cstheme="majorBidi"/>
          <w:sz w:val="20"/>
          <w:szCs w:val="20"/>
          <w:lang w:val="en-US"/>
        </w:rPr>
      </w:pPr>
      <w:r w:rsidRPr="006D6274">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Oden T. C. Life in the Spirit. – San Francisco, CA: Harper: San Francisco, 1992. – C. 466</w:t>
      </w:r>
    </w:p>
  </w:footnote>
  <w:footnote w:id="47">
    <w:p w:rsidR="00F767A5" w:rsidRPr="00F767A5" w:rsidRDefault="00F767A5" w:rsidP="00F767A5">
      <w:pPr>
        <w:rPr>
          <w:rFonts w:asciiTheme="majorBidi" w:hAnsiTheme="majorBidi" w:cstheme="majorBidi"/>
          <w:sz w:val="20"/>
          <w:szCs w:val="20"/>
          <w:lang w:val="en-US"/>
        </w:rPr>
      </w:pPr>
      <w:r w:rsidRPr="006D6274">
        <w:rPr>
          <w:rFonts w:asciiTheme="majorBidi" w:hAnsiTheme="majorBidi" w:cstheme="majorBidi"/>
          <w:sz w:val="20"/>
          <w:szCs w:val="20"/>
          <w:vertAlign w:val="superscript"/>
        </w:rPr>
        <w:footnoteRef/>
      </w:r>
      <w:proofErr w:type="spellStart"/>
      <w:r w:rsidRPr="00E8731C">
        <w:rPr>
          <w:rFonts w:asciiTheme="majorBidi" w:hAnsiTheme="majorBidi" w:cstheme="majorBidi"/>
          <w:sz w:val="20"/>
          <w:szCs w:val="20"/>
        </w:rPr>
        <w:t>Даффилд</w:t>
      </w:r>
      <w:proofErr w:type="spellEnd"/>
      <w:r w:rsidRPr="00F767A5">
        <w:rPr>
          <w:rFonts w:asciiTheme="majorBidi" w:hAnsiTheme="majorBidi" w:cstheme="majorBidi"/>
          <w:sz w:val="20"/>
          <w:szCs w:val="20"/>
          <w:lang w:val="en-US"/>
        </w:rPr>
        <w:t xml:space="preserve">, </w:t>
      </w:r>
      <w:r w:rsidRPr="00E8731C">
        <w:rPr>
          <w:rFonts w:asciiTheme="majorBidi" w:hAnsiTheme="majorBidi" w:cstheme="majorBidi"/>
          <w:sz w:val="20"/>
          <w:szCs w:val="20"/>
        </w:rPr>
        <w:t>с</w:t>
      </w:r>
      <w:r w:rsidRPr="00F767A5">
        <w:rPr>
          <w:rFonts w:asciiTheme="majorBidi" w:hAnsiTheme="majorBidi" w:cstheme="majorBidi"/>
          <w:sz w:val="20"/>
          <w:szCs w:val="20"/>
          <w:lang w:val="en-US"/>
        </w:rPr>
        <w:t xml:space="preserve">. 514. </w:t>
      </w:r>
    </w:p>
  </w:footnote>
  <w:footnote w:id="48">
    <w:p w:rsidR="00F767A5" w:rsidRPr="00F767A5" w:rsidRDefault="00F767A5" w:rsidP="00F767A5">
      <w:pPr>
        <w:rPr>
          <w:rFonts w:asciiTheme="majorBidi" w:hAnsiTheme="majorBidi" w:cstheme="majorBidi"/>
          <w:sz w:val="20"/>
          <w:szCs w:val="20"/>
          <w:lang w:val="en-US"/>
        </w:rPr>
      </w:pPr>
      <w:r w:rsidRPr="006D6274">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 xml:space="preserve">Chafer, </w:t>
      </w:r>
      <w:r w:rsidRPr="00E8731C">
        <w:rPr>
          <w:rFonts w:asciiTheme="majorBidi" w:hAnsiTheme="majorBidi" w:cstheme="majorBidi"/>
          <w:sz w:val="20"/>
          <w:szCs w:val="20"/>
        </w:rPr>
        <w:t>т</w:t>
      </w:r>
      <w:r w:rsidRPr="00F767A5">
        <w:rPr>
          <w:rFonts w:asciiTheme="majorBidi" w:hAnsiTheme="majorBidi" w:cstheme="majorBidi"/>
          <w:sz w:val="20"/>
          <w:szCs w:val="20"/>
          <w:lang w:val="en-US"/>
        </w:rPr>
        <w:t xml:space="preserve">. 7. </w:t>
      </w:r>
      <w:r w:rsidRPr="00E8731C">
        <w:rPr>
          <w:rFonts w:asciiTheme="majorBidi" w:hAnsiTheme="majorBidi" w:cstheme="majorBidi"/>
          <w:sz w:val="20"/>
          <w:szCs w:val="20"/>
        </w:rPr>
        <w:t>с</w:t>
      </w:r>
      <w:r w:rsidRPr="00F767A5">
        <w:rPr>
          <w:rFonts w:asciiTheme="majorBidi" w:hAnsiTheme="majorBidi" w:cstheme="majorBidi"/>
          <w:sz w:val="20"/>
          <w:szCs w:val="20"/>
          <w:lang w:val="en-US"/>
        </w:rPr>
        <w:t>. 269.</w:t>
      </w:r>
    </w:p>
  </w:footnote>
  <w:footnote w:id="49">
    <w:p w:rsidR="00F767A5" w:rsidRPr="00E8731C" w:rsidRDefault="00F767A5" w:rsidP="00F767A5">
      <w:pPr>
        <w:rPr>
          <w:rFonts w:asciiTheme="majorBidi" w:hAnsiTheme="majorBidi" w:cstheme="majorBidi"/>
          <w:sz w:val="20"/>
          <w:szCs w:val="20"/>
        </w:rPr>
      </w:pPr>
      <w:r w:rsidRPr="006D6274">
        <w:rPr>
          <w:rStyle w:val="FootnoteReference"/>
          <w:rFonts w:asciiTheme="majorBidi" w:hAnsiTheme="majorBidi" w:cstheme="majorBidi"/>
          <w:sz w:val="20"/>
          <w:szCs w:val="20"/>
        </w:rPr>
        <w:footnoteRef/>
      </w:r>
      <w:r w:rsidRPr="00E8731C">
        <w:rPr>
          <w:rFonts w:asciiTheme="majorBidi" w:hAnsiTheme="majorBidi" w:cstheme="majorBidi"/>
          <w:sz w:val="20"/>
          <w:szCs w:val="20"/>
        </w:rPr>
        <w:t xml:space="preserve">Перевод с древнегреческого и комментарии </w:t>
      </w:r>
      <w:proofErr w:type="spellStart"/>
      <w:r w:rsidRPr="00E8731C">
        <w:rPr>
          <w:rFonts w:asciiTheme="majorBidi" w:hAnsiTheme="majorBidi" w:cstheme="majorBidi"/>
          <w:sz w:val="20"/>
          <w:szCs w:val="20"/>
        </w:rPr>
        <w:t>Е.В.Афонасина</w:t>
      </w:r>
      <w:proofErr w:type="spellEnd"/>
      <w:r w:rsidRPr="00E8731C">
        <w:rPr>
          <w:rFonts w:asciiTheme="majorBidi" w:hAnsiTheme="majorBidi" w:cstheme="majorBidi"/>
          <w:sz w:val="20"/>
          <w:szCs w:val="20"/>
        </w:rPr>
        <w:t>. Издательство Олега Абышко. Санкт-Петербург, 2003. (</w:t>
      </w:r>
      <w:proofErr w:type="gramStart"/>
      <w:r w:rsidRPr="00E8731C">
        <w:rPr>
          <w:rFonts w:asciiTheme="majorBidi" w:hAnsiTheme="majorBidi" w:cstheme="majorBidi"/>
          <w:sz w:val="20"/>
          <w:szCs w:val="20"/>
        </w:rPr>
        <w:t>в</w:t>
      </w:r>
      <w:proofErr w:type="gramEnd"/>
      <w:r w:rsidRPr="00E8731C">
        <w:rPr>
          <w:rFonts w:asciiTheme="majorBidi" w:hAnsiTheme="majorBidi" w:cstheme="majorBidi"/>
          <w:sz w:val="20"/>
          <w:szCs w:val="20"/>
        </w:rPr>
        <w:t xml:space="preserve"> 3-х томах). https://azbyka.ru.</w:t>
      </w:r>
      <w:r>
        <w:rPr>
          <w:rFonts w:asciiTheme="majorBidi" w:hAnsiTheme="majorBidi" w:cstheme="majorBidi"/>
          <w:sz w:val="20"/>
          <w:szCs w:val="20"/>
        </w:rPr>
        <w:t xml:space="preserve"> </w:t>
      </w:r>
    </w:p>
  </w:footnote>
  <w:footnote w:id="50">
    <w:p w:rsidR="00F767A5" w:rsidRPr="00E8731C" w:rsidRDefault="00F767A5" w:rsidP="00F767A5">
      <w:pPr>
        <w:rPr>
          <w:rFonts w:asciiTheme="majorBidi" w:hAnsiTheme="majorBidi" w:cstheme="majorBidi"/>
          <w:sz w:val="20"/>
          <w:szCs w:val="20"/>
        </w:rPr>
      </w:pPr>
      <w:r w:rsidRPr="006D6274">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Отмечено в </w:t>
      </w:r>
      <w:proofErr w:type="spellStart"/>
      <w:r w:rsidRPr="00E8731C">
        <w:rPr>
          <w:rFonts w:asciiTheme="majorBidi" w:hAnsiTheme="majorBidi" w:cstheme="majorBidi"/>
          <w:sz w:val="20"/>
          <w:szCs w:val="20"/>
        </w:rPr>
        <w:t>Oden</w:t>
      </w:r>
      <w:proofErr w:type="spellEnd"/>
      <w:r w:rsidRPr="00E8731C">
        <w:rPr>
          <w:rFonts w:asciiTheme="majorBidi" w:hAnsiTheme="majorBidi" w:cstheme="majorBidi"/>
          <w:sz w:val="20"/>
          <w:szCs w:val="20"/>
        </w:rPr>
        <w:t>, c. 466.</w:t>
      </w:r>
    </w:p>
  </w:footnote>
  <w:footnote w:id="51">
    <w:p w:rsidR="00F767A5" w:rsidRPr="00E8731C" w:rsidRDefault="00F767A5" w:rsidP="00F767A5">
      <w:pPr>
        <w:rPr>
          <w:rFonts w:asciiTheme="majorBidi" w:hAnsiTheme="majorBidi" w:cstheme="majorBidi"/>
          <w:sz w:val="20"/>
          <w:szCs w:val="20"/>
        </w:rPr>
      </w:pPr>
      <w:r w:rsidRPr="006D6274">
        <w:rPr>
          <w:rFonts w:asciiTheme="majorBidi" w:hAnsiTheme="majorBidi" w:cstheme="majorBidi"/>
          <w:sz w:val="20"/>
          <w:szCs w:val="20"/>
          <w:vertAlign w:val="superscript"/>
        </w:rPr>
        <w:footnoteRef/>
      </w:r>
      <w:proofErr w:type="spellStart"/>
      <w:r w:rsidRPr="00E8731C">
        <w:rPr>
          <w:rFonts w:asciiTheme="majorBidi" w:hAnsiTheme="majorBidi" w:cstheme="majorBidi"/>
          <w:sz w:val="20"/>
          <w:szCs w:val="20"/>
        </w:rPr>
        <w:t>Packer</w:t>
      </w:r>
      <w:proofErr w:type="spellEnd"/>
      <w:r w:rsidRPr="00E8731C">
        <w:rPr>
          <w:rFonts w:asciiTheme="majorBidi" w:hAnsiTheme="majorBidi" w:cstheme="majorBidi"/>
          <w:sz w:val="20"/>
          <w:szCs w:val="20"/>
        </w:rPr>
        <w:t xml:space="preserve">, с. 266. Перевод из </w:t>
      </w:r>
      <w:proofErr w:type="spellStart"/>
      <w:r w:rsidRPr="00E8731C">
        <w:rPr>
          <w:rFonts w:asciiTheme="majorBidi" w:hAnsiTheme="majorBidi" w:cstheme="majorBidi"/>
          <w:sz w:val="20"/>
          <w:szCs w:val="20"/>
        </w:rPr>
        <w:t>Пакера</w:t>
      </w:r>
      <w:proofErr w:type="spellEnd"/>
      <w:r w:rsidRPr="00E8731C">
        <w:rPr>
          <w:rFonts w:asciiTheme="majorBidi" w:hAnsiTheme="majorBidi" w:cstheme="majorBidi"/>
          <w:sz w:val="20"/>
          <w:szCs w:val="20"/>
        </w:rPr>
        <w:t xml:space="preserve"> Дж. Основы богословия // Библиотека Евро-Азиатской </w:t>
      </w:r>
      <w:proofErr w:type="spellStart"/>
      <w:r w:rsidRPr="00E8731C">
        <w:rPr>
          <w:rFonts w:asciiTheme="majorBidi" w:hAnsiTheme="majorBidi" w:cstheme="majorBidi"/>
          <w:sz w:val="20"/>
          <w:szCs w:val="20"/>
        </w:rPr>
        <w:t>Аккредитационной</w:t>
      </w:r>
      <w:proofErr w:type="spellEnd"/>
      <w:r w:rsidRPr="00E8731C">
        <w:rPr>
          <w:rFonts w:asciiTheme="majorBidi" w:hAnsiTheme="majorBidi" w:cstheme="majorBidi"/>
          <w:sz w:val="20"/>
          <w:szCs w:val="20"/>
        </w:rPr>
        <w:t xml:space="preserve"> Ассоциации.</w:t>
      </w:r>
    </w:p>
  </w:footnote>
  <w:footnote w:id="52">
    <w:p w:rsidR="00F767A5" w:rsidRPr="00F767A5" w:rsidRDefault="00F767A5" w:rsidP="00F767A5">
      <w:pPr>
        <w:rPr>
          <w:rFonts w:asciiTheme="majorBidi" w:hAnsiTheme="majorBidi" w:cstheme="majorBidi"/>
          <w:sz w:val="20"/>
          <w:szCs w:val="20"/>
          <w:lang w:val="en-US"/>
        </w:rPr>
      </w:pPr>
      <w:r w:rsidRPr="006D6274">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 xml:space="preserve">Strong A. H. Systematic theology. – Philadelphia, PA: American Baptist Publication Society, 1907. – </w:t>
      </w:r>
      <w:r w:rsidRPr="00E8731C">
        <w:rPr>
          <w:rFonts w:asciiTheme="majorBidi" w:hAnsiTheme="majorBidi" w:cstheme="majorBidi"/>
          <w:sz w:val="20"/>
          <w:szCs w:val="20"/>
        </w:rPr>
        <w:t>С</w:t>
      </w:r>
      <w:r w:rsidRPr="00F767A5">
        <w:rPr>
          <w:rFonts w:asciiTheme="majorBidi" w:hAnsiTheme="majorBidi" w:cstheme="majorBidi"/>
          <w:sz w:val="20"/>
          <w:szCs w:val="20"/>
          <w:lang w:val="en-US"/>
        </w:rPr>
        <w:t>. 1030.</w:t>
      </w:r>
    </w:p>
  </w:footnote>
  <w:footnote w:id="53">
    <w:p w:rsidR="00F767A5" w:rsidRPr="00C716C3" w:rsidRDefault="00F767A5" w:rsidP="00F767A5">
      <w:pPr>
        <w:rPr>
          <w:rFonts w:asciiTheme="majorBidi" w:hAnsiTheme="majorBidi" w:cstheme="majorBidi"/>
          <w:sz w:val="20"/>
          <w:szCs w:val="20"/>
          <w:lang w:val="de-DE"/>
        </w:rPr>
      </w:pPr>
      <w:r w:rsidRPr="006D6274">
        <w:rPr>
          <w:rFonts w:asciiTheme="majorBidi" w:hAnsiTheme="majorBidi" w:cstheme="majorBidi"/>
          <w:sz w:val="20"/>
          <w:szCs w:val="20"/>
          <w:vertAlign w:val="superscript"/>
        </w:rPr>
        <w:footnoteRef/>
      </w:r>
      <w:r w:rsidRPr="00E8731C">
        <w:rPr>
          <w:rFonts w:asciiTheme="majorBidi" w:hAnsiTheme="majorBidi" w:cstheme="majorBidi"/>
          <w:sz w:val="20"/>
          <w:szCs w:val="20"/>
        </w:rPr>
        <w:t>Эриксон</w:t>
      </w:r>
      <w:r w:rsidRPr="00C716C3">
        <w:rPr>
          <w:rFonts w:asciiTheme="majorBidi" w:hAnsiTheme="majorBidi" w:cstheme="majorBidi"/>
          <w:sz w:val="20"/>
          <w:szCs w:val="20"/>
          <w:lang w:val="de-DE"/>
        </w:rPr>
        <w:t>, c. 929.</w:t>
      </w:r>
    </w:p>
  </w:footnote>
  <w:footnote w:id="54">
    <w:p w:rsidR="00F767A5" w:rsidRPr="00C716C3" w:rsidRDefault="00F767A5" w:rsidP="00F767A5">
      <w:pPr>
        <w:rPr>
          <w:rFonts w:asciiTheme="majorBidi" w:hAnsiTheme="majorBidi" w:cstheme="majorBidi"/>
          <w:sz w:val="20"/>
          <w:szCs w:val="20"/>
          <w:lang w:val="de-DE"/>
        </w:rPr>
      </w:pPr>
      <w:r w:rsidRPr="006D6274">
        <w:rPr>
          <w:rFonts w:asciiTheme="majorBidi" w:hAnsiTheme="majorBidi" w:cstheme="majorBidi"/>
          <w:sz w:val="20"/>
          <w:szCs w:val="20"/>
          <w:vertAlign w:val="superscript"/>
        </w:rPr>
        <w:footnoteRef/>
      </w:r>
      <w:r w:rsidRPr="00C716C3">
        <w:rPr>
          <w:rFonts w:asciiTheme="majorBidi" w:hAnsiTheme="majorBidi" w:cstheme="majorBidi"/>
          <w:sz w:val="20"/>
          <w:szCs w:val="20"/>
          <w:lang w:val="de-DE"/>
        </w:rPr>
        <w:t xml:space="preserve">Pieper, </w:t>
      </w:r>
      <w:r w:rsidRPr="00E8731C">
        <w:rPr>
          <w:rFonts w:asciiTheme="majorBidi" w:hAnsiTheme="majorBidi" w:cstheme="majorBidi"/>
          <w:sz w:val="20"/>
          <w:szCs w:val="20"/>
        </w:rPr>
        <w:t>т</w:t>
      </w:r>
      <w:r w:rsidRPr="00C716C3">
        <w:rPr>
          <w:rFonts w:asciiTheme="majorBidi" w:hAnsiTheme="majorBidi" w:cstheme="majorBidi"/>
          <w:sz w:val="20"/>
          <w:szCs w:val="20"/>
          <w:lang w:val="de-DE"/>
        </w:rPr>
        <w:t xml:space="preserve">. 3, </w:t>
      </w:r>
      <w:r w:rsidRPr="00E8731C">
        <w:rPr>
          <w:rFonts w:asciiTheme="majorBidi" w:hAnsiTheme="majorBidi" w:cstheme="majorBidi"/>
          <w:sz w:val="20"/>
          <w:szCs w:val="20"/>
        </w:rPr>
        <w:t>с</w:t>
      </w:r>
      <w:r w:rsidRPr="00C716C3">
        <w:rPr>
          <w:rFonts w:asciiTheme="majorBidi" w:hAnsiTheme="majorBidi" w:cstheme="majorBidi"/>
          <w:sz w:val="20"/>
          <w:szCs w:val="20"/>
          <w:lang w:val="de-DE"/>
        </w:rPr>
        <w:t>. 553.</w:t>
      </w:r>
    </w:p>
  </w:footnote>
  <w:footnote w:id="55">
    <w:p w:rsidR="00F767A5" w:rsidRPr="00C716C3" w:rsidRDefault="00F767A5" w:rsidP="00F767A5">
      <w:pPr>
        <w:pStyle w:val="FootnoteText"/>
        <w:rPr>
          <w:rFonts w:asciiTheme="majorBidi" w:hAnsiTheme="majorBidi" w:cstheme="majorBidi"/>
          <w:lang w:val="de-DE"/>
        </w:rPr>
      </w:pPr>
      <w:r w:rsidRPr="006D6274">
        <w:rPr>
          <w:rStyle w:val="FootnoteReference"/>
          <w:rFonts w:asciiTheme="majorBidi" w:hAnsiTheme="majorBidi" w:cstheme="majorBidi"/>
        </w:rPr>
        <w:footnoteRef/>
      </w:r>
      <w:r w:rsidRPr="00C716C3">
        <w:rPr>
          <w:rFonts w:asciiTheme="majorBidi" w:hAnsiTheme="majorBidi" w:cstheme="majorBidi"/>
          <w:lang w:val="de-DE"/>
        </w:rPr>
        <w:t xml:space="preserve">Oden, c. 466. </w:t>
      </w:r>
    </w:p>
  </w:footnote>
  <w:footnote w:id="56">
    <w:p w:rsidR="00F767A5" w:rsidRPr="00E8731C" w:rsidRDefault="00F767A5" w:rsidP="00F767A5">
      <w:pPr>
        <w:pStyle w:val="FootnoteText"/>
        <w:rPr>
          <w:rFonts w:asciiTheme="majorBidi" w:hAnsiTheme="majorBidi" w:cstheme="majorBidi"/>
          <w:lang w:val="en-US"/>
        </w:rPr>
      </w:pPr>
      <w:r w:rsidRPr="006D6274">
        <w:rPr>
          <w:rStyle w:val="FootnoteReference"/>
          <w:rFonts w:asciiTheme="majorBidi" w:hAnsiTheme="majorBidi" w:cstheme="majorBidi"/>
        </w:rPr>
        <w:footnoteRef/>
      </w:r>
      <w:r w:rsidRPr="00E8731C">
        <w:rPr>
          <w:rFonts w:asciiTheme="majorBidi" w:hAnsiTheme="majorBidi" w:cstheme="majorBidi"/>
          <w:lang w:val="en-US" w:eastAsia="en-US" w:bidi="he-IL"/>
        </w:rPr>
        <w:t xml:space="preserve">Luther, </w:t>
      </w:r>
      <w:r w:rsidRPr="00E8731C">
        <w:rPr>
          <w:rFonts w:asciiTheme="majorBidi" w:hAnsiTheme="majorBidi" w:cstheme="majorBidi"/>
          <w:iCs/>
          <w:lang w:val="en-US" w:eastAsia="en-US" w:bidi="he-IL"/>
        </w:rPr>
        <w:t>Sermons on Romans</w:t>
      </w:r>
      <w:r w:rsidRPr="00E8731C">
        <w:rPr>
          <w:rFonts w:asciiTheme="majorBidi" w:hAnsiTheme="majorBidi" w:cstheme="majorBidi"/>
          <w:lang w:val="en-US" w:eastAsia="en-US" w:bidi="he-IL"/>
        </w:rPr>
        <w:t xml:space="preserve">, Rom. 8:18–23, 1535; </w:t>
      </w:r>
      <w:r w:rsidRPr="00E8731C">
        <w:rPr>
          <w:rFonts w:asciiTheme="majorBidi" w:hAnsiTheme="majorBidi" w:cstheme="majorBidi"/>
          <w:iCs/>
          <w:lang w:val="en-US" w:eastAsia="en-US" w:bidi="he-IL"/>
        </w:rPr>
        <w:t>WLS</w:t>
      </w:r>
      <w:r w:rsidRPr="00E8731C">
        <w:rPr>
          <w:rFonts w:asciiTheme="majorBidi" w:hAnsiTheme="majorBidi" w:cstheme="majorBidi"/>
          <w:lang w:val="en-US" w:eastAsia="en-US" w:bidi="he-IL"/>
        </w:rPr>
        <w:t xml:space="preserve"> 2, p. 622; </w:t>
      </w:r>
      <w:r w:rsidRPr="00E8731C">
        <w:rPr>
          <w:rFonts w:asciiTheme="majorBidi" w:hAnsiTheme="majorBidi" w:cstheme="majorBidi"/>
          <w:iCs/>
          <w:lang w:val="en-US" w:eastAsia="en-US" w:bidi="he-IL"/>
        </w:rPr>
        <w:t>WA</w:t>
      </w:r>
      <w:r w:rsidRPr="00E8731C">
        <w:rPr>
          <w:rFonts w:asciiTheme="majorBidi" w:hAnsiTheme="majorBidi" w:cstheme="majorBidi"/>
          <w:lang w:val="en-US" w:eastAsia="en-US" w:bidi="he-IL"/>
        </w:rPr>
        <w:t xml:space="preserve"> 41, 306, </w:t>
      </w:r>
      <w:r w:rsidRPr="00E8731C">
        <w:rPr>
          <w:rFonts w:asciiTheme="majorBidi" w:hAnsiTheme="majorBidi" w:cstheme="majorBidi"/>
          <w:lang w:eastAsia="en-US" w:bidi="he-IL"/>
        </w:rPr>
        <w:t>отмечено</w:t>
      </w:r>
      <w:r w:rsidRPr="00E8731C">
        <w:rPr>
          <w:rFonts w:asciiTheme="majorBidi" w:hAnsiTheme="majorBidi" w:cstheme="majorBidi"/>
          <w:lang w:val="en-US" w:eastAsia="en-US" w:bidi="he-IL"/>
        </w:rPr>
        <w:t xml:space="preserve"> </w:t>
      </w:r>
      <w:r w:rsidRPr="00E8731C">
        <w:rPr>
          <w:rFonts w:asciiTheme="majorBidi" w:hAnsiTheme="majorBidi" w:cstheme="majorBidi"/>
          <w:lang w:eastAsia="en-US" w:bidi="he-IL"/>
        </w:rPr>
        <w:t>в</w:t>
      </w:r>
      <w:r w:rsidRPr="00E8731C">
        <w:rPr>
          <w:rFonts w:asciiTheme="majorBidi" w:hAnsiTheme="majorBidi" w:cstheme="majorBidi"/>
          <w:lang w:val="en-US" w:eastAsia="en-US" w:bidi="he-IL"/>
        </w:rPr>
        <w:t xml:space="preserve"> </w:t>
      </w:r>
      <w:r w:rsidRPr="00E8731C">
        <w:rPr>
          <w:rFonts w:asciiTheme="majorBidi" w:hAnsiTheme="majorBidi" w:cstheme="majorBidi"/>
          <w:lang w:val="en-US"/>
        </w:rPr>
        <w:t xml:space="preserve">Oden, </w:t>
      </w:r>
      <w:r w:rsidRPr="00E8731C">
        <w:rPr>
          <w:rFonts w:asciiTheme="majorBidi" w:hAnsiTheme="majorBidi" w:cstheme="majorBidi"/>
        </w:rPr>
        <w:t>с</w:t>
      </w:r>
      <w:r w:rsidRPr="00E8731C">
        <w:rPr>
          <w:rFonts w:asciiTheme="majorBidi" w:hAnsiTheme="majorBidi" w:cstheme="majorBidi"/>
          <w:lang w:val="en-US"/>
        </w:rPr>
        <w:t>. 466.</w:t>
      </w:r>
      <w:r>
        <w:rPr>
          <w:rFonts w:asciiTheme="majorBidi" w:hAnsiTheme="majorBidi" w:cstheme="majorBidi"/>
          <w:lang w:val="en-US"/>
        </w:rPr>
        <w:t xml:space="preserve"> </w:t>
      </w:r>
    </w:p>
  </w:footnote>
  <w:footnote w:id="57">
    <w:p w:rsidR="00F767A5" w:rsidRPr="00E8731C" w:rsidRDefault="00F767A5" w:rsidP="00F767A5">
      <w:pPr>
        <w:rPr>
          <w:rFonts w:asciiTheme="majorBidi" w:hAnsiTheme="majorBidi" w:cstheme="majorBidi"/>
          <w:sz w:val="20"/>
          <w:szCs w:val="20"/>
        </w:rPr>
      </w:pPr>
      <w:r w:rsidRPr="006D6274">
        <w:rPr>
          <w:rFonts w:asciiTheme="majorBidi" w:hAnsiTheme="majorBidi" w:cstheme="majorBidi"/>
          <w:sz w:val="20"/>
          <w:szCs w:val="20"/>
          <w:vertAlign w:val="superscript"/>
        </w:rPr>
        <w:footnoteRef/>
      </w:r>
      <w:proofErr w:type="spellStart"/>
      <w:r w:rsidRPr="00E8731C">
        <w:rPr>
          <w:rFonts w:asciiTheme="majorBidi" w:hAnsiTheme="majorBidi" w:cstheme="majorBidi"/>
          <w:sz w:val="20"/>
          <w:szCs w:val="20"/>
        </w:rPr>
        <w:t>Pieper</w:t>
      </w:r>
      <w:proofErr w:type="spellEnd"/>
      <w:r w:rsidRPr="00E8731C">
        <w:rPr>
          <w:rFonts w:asciiTheme="majorBidi" w:hAnsiTheme="majorBidi" w:cstheme="majorBidi"/>
          <w:sz w:val="20"/>
          <w:szCs w:val="20"/>
        </w:rPr>
        <w:t>, т. 3, с. 540.</w:t>
      </w:r>
    </w:p>
  </w:footnote>
  <w:footnote w:id="58">
    <w:p w:rsidR="00F767A5" w:rsidRPr="00E8731C" w:rsidRDefault="00F767A5" w:rsidP="00F767A5">
      <w:pPr>
        <w:rPr>
          <w:rFonts w:asciiTheme="majorBidi" w:hAnsiTheme="majorBidi" w:cstheme="majorBidi"/>
          <w:sz w:val="20"/>
          <w:szCs w:val="20"/>
        </w:rPr>
      </w:pPr>
      <w:r w:rsidRPr="006D6274">
        <w:rPr>
          <w:rFonts w:asciiTheme="majorBidi" w:hAnsiTheme="majorBidi" w:cstheme="majorBidi"/>
          <w:sz w:val="20"/>
          <w:szCs w:val="20"/>
          <w:vertAlign w:val="superscript"/>
        </w:rPr>
        <w:footnoteRef/>
      </w:r>
      <w:r w:rsidRPr="00E8731C">
        <w:rPr>
          <w:rFonts w:asciiTheme="majorBidi" w:hAnsiTheme="majorBidi" w:cstheme="majorBidi"/>
          <w:sz w:val="20"/>
          <w:szCs w:val="20"/>
        </w:rPr>
        <w:t>Там же.</w:t>
      </w:r>
    </w:p>
  </w:footnote>
  <w:footnote w:id="59">
    <w:p w:rsidR="00F767A5" w:rsidRPr="00F767A5" w:rsidRDefault="00F767A5" w:rsidP="00F767A5">
      <w:pPr>
        <w:rPr>
          <w:rFonts w:asciiTheme="majorBidi" w:hAnsiTheme="majorBidi" w:cstheme="majorBidi"/>
          <w:sz w:val="20"/>
          <w:szCs w:val="20"/>
          <w:lang w:val="en-US"/>
        </w:rPr>
      </w:pPr>
      <w:r w:rsidRPr="006D6274">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 xml:space="preserve">Pieper, </w:t>
      </w:r>
      <w:r w:rsidRPr="00E8731C">
        <w:rPr>
          <w:rFonts w:asciiTheme="majorBidi" w:hAnsiTheme="majorBidi" w:cstheme="majorBidi"/>
          <w:sz w:val="20"/>
          <w:szCs w:val="20"/>
        </w:rPr>
        <w:t>т</w:t>
      </w:r>
      <w:r w:rsidRPr="00F767A5">
        <w:rPr>
          <w:rFonts w:asciiTheme="majorBidi" w:hAnsiTheme="majorBidi" w:cstheme="majorBidi"/>
          <w:sz w:val="20"/>
          <w:szCs w:val="20"/>
          <w:lang w:val="en-US"/>
        </w:rPr>
        <w:t xml:space="preserve">. 3, </w:t>
      </w:r>
      <w:r w:rsidRPr="00E8731C">
        <w:rPr>
          <w:rFonts w:asciiTheme="majorBidi" w:hAnsiTheme="majorBidi" w:cstheme="majorBidi"/>
          <w:sz w:val="20"/>
          <w:szCs w:val="20"/>
        </w:rPr>
        <w:t>с</w:t>
      </w:r>
      <w:r w:rsidRPr="00F767A5">
        <w:rPr>
          <w:rFonts w:asciiTheme="majorBidi" w:hAnsiTheme="majorBidi" w:cstheme="majorBidi"/>
          <w:sz w:val="20"/>
          <w:szCs w:val="20"/>
          <w:lang w:val="en-US"/>
        </w:rPr>
        <w:t>. 541.</w:t>
      </w:r>
    </w:p>
  </w:footnote>
  <w:footnote w:id="60">
    <w:p w:rsidR="00F767A5" w:rsidRPr="00E8731C" w:rsidRDefault="00F767A5" w:rsidP="00F767A5">
      <w:pPr>
        <w:pStyle w:val="FootnoteText"/>
        <w:rPr>
          <w:rFonts w:asciiTheme="majorBidi" w:hAnsiTheme="majorBidi" w:cstheme="majorBidi"/>
          <w:lang w:val="en-US"/>
        </w:rPr>
      </w:pPr>
      <w:r w:rsidRPr="006D6274">
        <w:rPr>
          <w:rStyle w:val="FootnoteReference"/>
          <w:rFonts w:asciiTheme="majorBidi" w:hAnsiTheme="majorBidi" w:cstheme="majorBidi"/>
        </w:rPr>
        <w:footnoteRef/>
      </w:r>
      <w:r w:rsidRPr="00E8731C">
        <w:rPr>
          <w:rFonts w:asciiTheme="majorBidi" w:hAnsiTheme="majorBidi" w:cstheme="majorBidi"/>
        </w:rPr>
        <w:t>Тиссен</w:t>
      </w:r>
      <w:r w:rsidRPr="00E8731C">
        <w:rPr>
          <w:rFonts w:asciiTheme="majorBidi" w:hAnsiTheme="majorBidi" w:cstheme="majorBidi"/>
          <w:lang w:val="en-US"/>
        </w:rPr>
        <w:t xml:space="preserve">, </w:t>
      </w:r>
      <w:r w:rsidRPr="00E8731C">
        <w:rPr>
          <w:rFonts w:asciiTheme="majorBidi" w:hAnsiTheme="majorBidi" w:cstheme="majorBidi"/>
        </w:rPr>
        <w:t>с</w:t>
      </w:r>
      <w:r w:rsidRPr="00E8731C">
        <w:rPr>
          <w:rFonts w:asciiTheme="majorBidi" w:hAnsiTheme="majorBidi" w:cstheme="majorBidi"/>
          <w:lang w:val="en-US"/>
        </w:rPr>
        <w:t xml:space="preserve">. 358. </w:t>
      </w:r>
    </w:p>
  </w:footnote>
  <w:footnote w:id="61">
    <w:p w:rsidR="00F767A5" w:rsidRPr="00F767A5" w:rsidRDefault="00F767A5" w:rsidP="00F767A5">
      <w:pPr>
        <w:rPr>
          <w:rFonts w:asciiTheme="majorBidi" w:hAnsiTheme="majorBidi" w:cstheme="majorBidi"/>
          <w:sz w:val="20"/>
          <w:szCs w:val="20"/>
          <w:lang w:val="en-US"/>
        </w:rPr>
      </w:pPr>
      <w:r w:rsidRPr="006D6274">
        <w:rPr>
          <w:rFonts w:asciiTheme="majorBidi" w:hAnsiTheme="majorBidi" w:cstheme="majorBidi"/>
          <w:sz w:val="20"/>
          <w:szCs w:val="20"/>
          <w:vertAlign w:val="superscript"/>
        </w:rPr>
        <w:footnoteRef/>
      </w:r>
      <w:r w:rsidRPr="00F767A5">
        <w:rPr>
          <w:rFonts w:asciiTheme="majorBidi" w:hAnsiTheme="majorBidi" w:cstheme="majorBidi"/>
          <w:sz w:val="20"/>
          <w:szCs w:val="20"/>
          <w:lang w:val="en-US"/>
        </w:rPr>
        <w:t xml:space="preserve">Chafer, </w:t>
      </w:r>
      <w:r w:rsidRPr="00E8731C">
        <w:rPr>
          <w:rFonts w:asciiTheme="majorBidi" w:hAnsiTheme="majorBidi" w:cstheme="majorBidi"/>
          <w:sz w:val="20"/>
          <w:szCs w:val="20"/>
        </w:rPr>
        <w:t>т</w:t>
      </w:r>
      <w:r w:rsidRPr="00F767A5">
        <w:rPr>
          <w:rFonts w:asciiTheme="majorBidi" w:hAnsiTheme="majorBidi" w:cstheme="majorBidi"/>
          <w:sz w:val="20"/>
          <w:szCs w:val="20"/>
          <w:lang w:val="en-US"/>
        </w:rPr>
        <w:t xml:space="preserve">. 4, </w:t>
      </w:r>
      <w:r w:rsidRPr="00E8731C">
        <w:rPr>
          <w:rFonts w:asciiTheme="majorBidi" w:hAnsiTheme="majorBidi" w:cstheme="majorBidi"/>
          <w:sz w:val="20"/>
          <w:szCs w:val="20"/>
        </w:rPr>
        <w:t>с</w:t>
      </w:r>
      <w:r w:rsidRPr="00F767A5">
        <w:rPr>
          <w:rFonts w:asciiTheme="majorBidi" w:hAnsiTheme="majorBidi" w:cstheme="majorBidi"/>
          <w:sz w:val="20"/>
          <w:szCs w:val="20"/>
          <w:lang w:val="en-US"/>
        </w:rPr>
        <w:t>. 410.</w:t>
      </w:r>
    </w:p>
  </w:footnote>
  <w:footnote w:id="62">
    <w:p w:rsidR="00F767A5" w:rsidRPr="00E8731C" w:rsidRDefault="00F767A5" w:rsidP="00F767A5">
      <w:pPr>
        <w:rPr>
          <w:rFonts w:asciiTheme="majorBidi" w:hAnsiTheme="majorBidi" w:cstheme="majorBidi"/>
          <w:sz w:val="20"/>
          <w:szCs w:val="20"/>
        </w:rPr>
      </w:pPr>
      <w:r w:rsidRPr="006D6274">
        <w:rPr>
          <w:rFonts w:asciiTheme="majorBidi" w:hAnsiTheme="majorBidi" w:cstheme="majorBidi"/>
          <w:sz w:val="20"/>
          <w:szCs w:val="20"/>
          <w:vertAlign w:val="superscript"/>
        </w:rPr>
        <w:footnoteRef/>
      </w:r>
      <w:r w:rsidRPr="00E8731C">
        <w:rPr>
          <w:rFonts w:asciiTheme="majorBidi" w:hAnsiTheme="majorBidi" w:cstheme="majorBidi"/>
          <w:sz w:val="20"/>
          <w:szCs w:val="20"/>
        </w:rPr>
        <w:t>Там же, т. 4, с. 409-411.</w:t>
      </w:r>
    </w:p>
  </w:footnote>
  <w:footnote w:id="63">
    <w:p w:rsidR="00F767A5" w:rsidRPr="00E8731C" w:rsidRDefault="00F767A5" w:rsidP="00F767A5">
      <w:pPr>
        <w:rPr>
          <w:rFonts w:asciiTheme="majorBidi" w:hAnsiTheme="majorBidi" w:cstheme="majorBidi"/>
          <w:sz w:val="20"/>
          <w:szCs w:val="20"/>
        </w:rPr>
      </w:pPr>
      <w:r w:rsidRPr="006D6274">
        <w:rPr>
          <w:rFonts w:asciiTheme="majorBidi" w:hAnsiTheme="majorBidi" w:cstheme="majorBidi"/>
          <w:sz w:val="20"/>
          <w:szCs w:val="20"/>
          <w:vertAlign w:val="superscript"/>
        </w:rPr>
        <w:footnoteRef/>
      </w:r>
      <w:proofErr w:type="spellStart"/>
      <w:r w:rsidRPr="00E8731C">
        <w:rPr>
          <w:rFonts w:asciiTheme="majorBidi" w:hAnsiTheme="majorBidi" w:cstheme="majorBidi"/>
          <w:sz w:val="20"/>
          <w:szCs w:val="20"/>
        </w:rPr>
        <w:t>Даффилд</w:t>
      </w:r>
      <w:proofErr w:type="spellEnd"/>
      <w:r w:rsidRPr="00E8731C">
        <w:rPr>
          <w:rFonts w:asciiTheme="majorBidi" w:hAnsiTheme="majorBidi" w:cstheme="majorBidi"/>
          <w:sz w:val="20"/>
          <w:szCs w:val="20"/>
        </w:rPr>
        <w:t>, с. 521-522.</w:t>
      </w:r>
    </w:p>
  </w:footnote>
  <w:footnote w:id="64">
    <w:p w:rsidR="00F767A5" w:rsidRPr="00C716C3" w:rsidRDefault="00F767A5" w:rsidP="00F767A5">
      <w:pPr>
        <w:rPr>
          <w:rFonts w:asciiTheme="majorBidi" w:hAnsiTheme="majorBidi" w:cstheme="majorBidi"/>
          <w:sz w:val="20"/>
          <w:szCs w:val="20"/>
          <w:lang w:val="de-DE"/>
        </w:rPr>
      </w:pPr>
      <w:r w:rsidRPr="006D6274">
        <w:rPr>
          <w:rFonts w:asciiTheme="majorBidi" w:hAnsiTheme="majorBidi" w:cstheme="majorBidi"/>
          <w:sz w:val="20"/>
          <w:szCs w:val="20"/>
          <w:vertAlign w:val="superscript"/>
        </w:rPr>
        <w:footnoteRef/>
      </w:r>
      <w:proofErr w:type="spellStart"/>
      <w:r w:rsidRPr="00C716C3">
        <w:rPr>
          <w:rFonts w:asciiTheme="majorBidi" w:hAnsiTheme="majorBidi" w:cstheme="majorBidi"/>
          <w:sz w:val="20"/>
          <w:szCs w:val="20"/>
          <w:lang w:val="de-DE"/>
        </w:rPr>
        <w:t>Chafer</w:t>
      </w:r>
      <w:proofErr w:type="spellEnd"/>
      <w:r w:rsidRPr="00C716C3">
        <w:rPr>
          <w:rFonts w:asciiTheme="majorBidi" w:hAnsiTheme="majorBidi" w:cstheme="majorBidi"/>
          <w:sz w:val="20"/>
          <w:szCs w:val="20"/>
          <w:lang w:val="de-DE"/>
        </w:rPr>
        <w:t xml:space="preserve">, </w:t>
      </w:r>
      <w:r w:rsidRPr="00E8731C">
        <w:rPr>
          <w:rFonts w:asciiTheme="majorBidi" w:hAnsiTheme="majorBidi" w:cstheme="majorBidi"/>
          <w:sz w:val="20"/>
          <w:szCs w:val="20"/>
        </w:rPr>
        <w:t>т</w:t>
      </w:r>
      <w:r w:rsidRPr="00C716C3">
        <w:rPr>
          <w:rFonts w:asciiTheme="majorBidi" w:hAnsiTheme="majorBidi" w:cstheme="majorBidi"/>
          <w:sz w:val="20"/>
          <w:szCs w:val="20"/>
          <w:lang w:val="de-DE"/>
        </w:rPr>
        <w:t xml:space="preserve">. 4. </w:t>
      </w:r>
      <w:r w:rsidRPr="00E8731C">
        <w:rPr>
          <w:rFonts w:asciiTheme="majorBidi" w:hAnsiTheme="majorBidi" w:cstheme="majorBidi"/>
          <w:sz w:val="20"/>
          <w:szCs w:val="20"/>
        </w:rPr>
        <w:t>с</w:t>
      </w:r>
      <w:r w:rsidRPr="00C716C3">
        <w:rPr>
          <w:rFonts w:asciiTheme="majorBidi" w:hAnsiTheme="majorBidi" w:cstheme="majorBidi"/>
          <w:sz w:val="20"/>
          <w:szCs w:val="20"/>
          <w:lang w:val="de-DE"/>
        </w:rPr>
        <w:t>. 409-411.</w:t>
      </w:r>
    </w:p>
  </w:footnote>
  <w:footnote w:id="65">
    <w:p w:rsidR="00F767A5" w:rsidRPr="00C716C3" w:rsidRDefault="00F767A5" w:rsidP="00F767A5">
      <w:pPr>
        <w:rPr>
          <w:rFonts w:asciiTheme="majorBidi" w:hAnsiTheme="majorBidi" w:cstheme="majorBidi"/>
          <w:sz w:val="20"/>
          <w:szCs w:val="20"/>
          <w:lang w:val="de-DE"/>
        </w:rPr>
      </w:pPr>
      <w:r w:rsidRPr="006D6274">
        <w:rPr>
          <w:rFonts w:asciiTheme="majorBidi" w:hAnsiTheme="majorBidi" w:cstheme="majorBidi"/>
          <w:sz w:val="20"/>
          <w:szCs w:val="20"/>
          <w:vertAlign w:val="superscript"/>
        </w:rPr>
        <w:footnoteRef/>
      </w:r>
      <w:proofErr w:type="spellStart"/>
      <w:r w:rsidRPr="00C716C3">
        <w:rPr>
          <w:rFonts w:asciiTheme="majorBidi" w:hAnsiTheme="majorBidi" w:cstheme="majorBidi"/>
          <w:sz w:val="20"/>
          <w:szCs w:val="20"/>
          <w:lang w:val="de-DE"/>
        </w:rPr>
        <w:t>Chafer</w:t>
      </w:r>
      <w:proofErr w:type="spellEnd"/>
      <w:r w:rsidRPr="00C716C3">
        <w:rPr>
          <w:rFonts w:asciiTheme="majorBidi" w:hAnsiTheme="majorBidi" w:cstheme="majorBidi"/>
          <w:sz w:val="20"/>
          <w:szCs w:val="20"/>
          <w:lang w:val="de-DE"/>
        </w:rPr>
        <w:t xml:space="preserve">, </w:t>
      </w:r>
      <w:r>
        <w:rPr>
          <w:rFonts w:asciiTheme="majorBidi" w:hAnsiTheme="majorBidi" w:cstheme="majorBidi"/>
          <w:sz w:val="20"/>
          <w:szCs w:val="20"/>
        </w:rPr>
        <w:t>т</w:t>
      </w:r>
      <w:r w:rsidRPr="00C716C3">
        <w:rPr>
          <w:rFonts w:asciiTheme="majorBidi" w:hAnsiTheme="majorBidi" w:cstheme="majorBidi"/>
          <w:sz w:val="20"/>
          <w:szCs w:val="20"/>
          <w:lang w:val="de-DE"/>
        </w:rPr>
        <w:t xml:space="preserve">. 4, </w:t>
      </w:r>
      <w:r w:rsidRPr="00E8731C">
        <w:rPr>
          <w:rFonts w:asciiTheme="majorBidi" w:hAnsiTheme="majorBidi" w:cstheme="majorBidi"/>
          <w:sz w:val="20"/>
          <w:szCs w:val="20"/>
        </w:rPr>
        <w:t>с</w:t>
      </w:r>
      <w:r w:rsidRPr="00C716C3">
        <w:rPr>
          <w:rFonts w:asciiTheme="majorBidi" w:hAnsiTheme="majorBidi" w:cstheme="majorBidi"/>
          <w:sz w:val="20"/>
          <w:szCs w:val="20"/>
          <w:lang w:val="de-DE"/>
        </w:rPr>
        <w:t>. 406-409.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82CA1"/>
    <w:multiLevelType w:val="hybridMultilevel"/>
    <w:tmpl w:val="0232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B5915"/>
    <w:multiLevelType w:val="hybridMultilevel"/>
    <w:tmpl w:val="6840F1E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63AD3D75"/>
    <w:multiLevelType w:val="hybridMultilevel"/>
    <w:tmpl w:val="C19867F6"/>
    <w:lvl w:ilvl="0" w:tplc="CBD644AC">
      <w:start w:val="1"/>
      <w:numFmt w:val="bullet"/>
      <w:lvlText w:val="–"/>
      <w:lvlJc w:val="left"/>
      <w:pPr>
        <w:tabs>
          <w:tab w:val="num" w:pos="720"/>
        </w:tabs>
        <w:ind w:left="720" w:hanging="360"/>
      </w:pPr>
      <w:rPr>
        <w:rFonts w:ascii="Franklin Gothic Medium" w:hAnsi="Franklin Gothic Medium" w:hint="default"/>
      </w:rPr>
    </w:lvl>
    <w:lvl w:ilvl="1" w:tplc="E58A89D0">
      <w:start w:val="244"/>
      <w:numFmt w:val="bullet"/>
      <w:lvlText w:val="–"/>
      <w:lvlJc w:val="left"/>
      <w:pPr>
        <w:tabs>
          <w:tab w:val="num" w:pos="1440"/>
        </w:tabs>
        <w:ind w:left="1440" w:hanging="360"/>
      </w:pPr>
      <w:rPr>
        <w:rFonts w:ascii="Franklin Gothic Medium" w:hAnsi="Franklin Gothic Medium" w:hint="default"/>
      </w:rPr>
    </w:lvl>
    <w:lvl w:ilvl="2" w:tplc="6F162626" w:tentative="1">
      <w:start w:val="1"/>
      <w:numFmt w:val="bullet"/>
      <w:lvlText w:val="–"/>
      <w:lvlJc w:val="left"/>
      <w:pPr>
        <w:tabs>
          <w:tab w:val="num" w:pos="2160"/>
        </w:tabs>
        <w:ind w:left="2160" w:hanging="360"/>
      </w:pPr>
      <w:rPr>
        <w:rFonts w:ascii="Franklin Gothic Medium" w:hAnsi="Franklin Gothic Medium" w:hint="default"/>
      </w:rPr>
    </w:lvl>
    <w:lvl w:ilvl="3" w:tplc="CDE8BFD4" w:tentative="1">
      <w:start w:val="1"/>
      <w:numFmt w:val="bullet"/>
      <w:lvlText w:val="–"/>
      <w:lvlJc w:val="left"/>
      <w:pPr>
        <w:tabs>
          <w:tab w:val="num" w:pos="2880"/>
        </w:tabs>
        <w:ind w:left="2880" w:hanging="360"/>
      </w:pPr>
      <w:rPr>
        <w:rFonts w:ascii="Franklin Gothic Medium" w:hAnsi="Franklin Gothic Medium" w:hint="default"/>
      </w:rPr>
    </w:lvl>
    <w:lvl w:ilvl="4" w:tplc="A20C3082" w:tentative="1">
      <w:start w:val="1"/>
      <w:numFmt w:val="bullet"/>
      <w:lvlText w:val="–"/>
      <w:lvlJc w:val="left"/>
      <w:pPr>
        <w:tabs>
          <w:tab w:val="num" w:pos="3600"/>
        </w:tabs>
        <w:ind w:left="3600" w:hanging="360"/>
      </w:pPr>
      <w:rPr>
        <w:rFonts w:ascii="Franklin Gothic Medium" w:hAnsi="Franklin Gothic Medium" w:hint="default"/>
      </w:rPr>
    </w:lvl>
    <w:lvl w:ilvl="5" w:tplc="3020A362" w:tentative="1">
      <w:start w:val="1"/>
      <w:numFmt w:val="bullet"/>
      <w:lvlText w:val="–"/>
      <w:lvlJc w:val="left"/>
      <w:pPr>
        <w:tabs>
          <w:tab w:val="num" w:pos="4320"/>
        </w:tabs>
        <w:ind w:left="4320" w:hanging="360"/>
      </w:pPr>
      <w:rPr>
        <w:rFonts w:ascii="Franklin Gothic Medium" w:hAnsi="Franklin Gothic Medium" w:hint="default"/>
      </w:rPr>
    </w:lvl>
    <w:lvl w:ilvl="6" w:tplc="79927D1A" w:tentative="1">
      <w:start w:val="1"/>
      <w:numFmt w:val="bullet"/>
      <w:lvlText w:val="–"/>
      <w:lvlJc w:val="left"/>
      <w:pPr>
        <w:tabs>
          <w:tab w:val="num" w:pos="5040"/>
        </w:tabs>
        <w:ind w:left="5040" w:hanging="360"/>
      </w:pPr>
      <w:rPr>
        <w:rFonts w:ascii="Franklin Gothic Medium" w:hAnsi="Franklin Gothic Medium" w:hint="default"/>
      </w:rPr>
    </w:lvl>
    <w:lvl w:ilvl="7" w:tplc="B79698C8" w:tentative="1">
      <w:start w:val="1"/>
      <w:numFmt w:val="bullet"/>
      <w:lvlText w:val="–"/>
      <w:lvlJc w:val="left"/>
      <w:pPr>
        <w:tabs>
          <w:tab w:val="num" w:pos="5760"/>
        </w:tabs>
        <w:ind w:left="5760" w:hanging="360"/>
      </w:pPr>
      <w:rPr>
        <w:rFonts w:ascii="Franklin Gothic Medium" w:hAnsi="Franklin Gothic Medium" w:hint="default"/>
      </w:rPr>
    </w:lvl>
    <w:lvl w:ilvl="8" w:tplc="D83ACC76"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3" w15:restartNumberingAfterBreak="0">
    <w:nsid w:val="770D0F08"/>
    <w:multiLevelType w:val="hybridMultilevel"/>
    <w:tmpl w:val="A70CF28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53"/>
    <w:rsid w:val="0002031F"/>
    <w:rsid w:val="000248EC"/>
    <w:rsid w:val="00024A5A"/>
    <w:rsid w:val="00030655"/>
    <w:rsid w:val="00031E34"/>
    <w:rsid w:val="00041A9B"/>
    <w:rsid w:val="00077D63"/>
    <w:rsid w:val="00083C0A"/>
    <w:rsid w:val="000877A3"/>
    <w:rsid w:val="00095E26"/>
    <w:rsid w:val="000A5099"/>
    <w:rsid w:val="000B50D9"/>
    <w:rsid w:val="000C008A"/>
    <w:rsid w:val="000E0331"/>
    <w:rsid w:val="000E6841"/>
    <w:rsid w:val="000F21C5"/>
    <w:rsid w:val="000F3BE0"/>
    <w:rsid w:val="00104545"/>
    <w:rsid w:val="00116C0D"/>
    <w:rsid w:val="001172E0"/>
    <w:rsid w:val="001248B6"/>
    <w:rsid w:val="0012514A"/>
    <w:rsid w:val="00126CA2"/>
    <w:rsid w:val="00135234"/>
    <w:rsid w:val="0013797D"/>
    <w:rsid w:val="00145674"/>
    <w:rsid w:val="00157C93"/>
    <w:rsid w:val="0016124A"/>
    <w:rsid w:val="00161740"/>
    <w:rsid w:val="00164B04"/>
    <w:rsid w:val="001711C2"/>
    <w:rsid w:val="001A1247"/>
    <w:rsid w:val="001B40E8"/>
    <w:rsid w:val="001B435E"/>
    <w:rsid w:val="001D1359"/>
    <w:rsid w:val="001F3AC2"/>
    <w:rsid w:val="001F41EF"/>
    <w:rsid w:val="00202BE8"/>
    <w:rsid w:val="002053F9"/>
    <w:rsid w:val="00212E02"/>
    <w:rsid w:val="00220704"/>
    <w:rsid w:val="00226274"/>
    <w:rsid w:val="002430DA"/>
    <w:rsid w:val="00250CE0"/>
    <w:rsid w:val="00252B3B"/>
    <w:rsid w:val="00256058"/>
    <w:rsid w:val="00271911"/>
    <w:rsid w:val="0027761A"/>
    <w:rsid w:val="002816AC"/>
    <w:rsid w:val="00286C94"/>
    <w:rsid w:val="00287DC2"/>
    <w:rsid w:val="0029094D"/>
    <w:rsid w:val="002A112F"/>
    <w:rsid w:val="002A40D8"/>
    <w:rsid w:val="002A71F3"/>
    <w:rsid w:val="002B1D10"/>
    <w:rsid w:val="002C0010"/>
    <w:rsid w:val="002C1DDE"/>
    <w:rsid w:val="002D1FE4"/>
    <w:rsid w:val="002D3A90"/>
    <w:rsid w:val="002E2F16"/>
    <w:rsid w:val="002E3603"/>
    <w:rsid w:val="002E3A26"/>
    <w:rsid w:val="002F009A"/>
    <w:rsid w:val="003004B4"/>
    <w:rsid w:val="00302517"/>
    <w:rsid w:val="003102B9"/>
    <w:rsid w:val="003274EA"/>
    <w:rsid w:val="003312A7"/>
    <w:rsid w:val="00331E18"/>
    <w:rsid w:val="00336B04"/>
    <w:rsid w:val="003405DA"/>
    <w:rsid w:val="003535C0"/>
    <w:rsid w:val="003536DB"/>
    <w:rsid w:val="00356623"/>
    <w:rsid w:val="00364990"/>
    <w:rsid w:val="00367F44"/>
    <w:rsid w:val="00375155"/>
    <w:rsid w:val="003755C3"/>
    <w:rsid w:val="00394160"/>
    <w:rsid w:val="003A122C"/>
    <w:rsid w:val="003A2DEA"/>
    <w:rsid w:val="003A5602"/>
    <w:rsid w:val="003E7A8F"/>
    <w:rsid w:val="003F23EF"/>
    <w:rsid w:val="00406880"/>
    <w:rsid w:val="004078D9"/>
    <w:rsid w:val="00407FD2"/>
    <w:rsid w:val="004113C5"/>
    <w:rsid w:val="00411639"/>
    <w:rsid w:val="00424BAB"/>
    <w:rsid w:val="0045045B"/>
    <w:rsid w:val="00455748"/>
    <w:rsid w:val="00473BB8"/>
    <w:rsid w:val="00483A8C"/>
    <w:rsid w:val="004A01F3"/>
    <w:rsid w:val="004B1255"/>
    <w:rsid w:val="004C6BFD"/>
    <w:rsid w:val="004D5241"/>
    <w:rsid w:val="004E0F0F"/>
    <w:rsid w:val="004E4376"/>
    <w:rsid w:val="00527852"/>
    <w:rsid w:val="00534675"/>
    <w:rsid w:val="005516DB"/>
    <w:rsid w:val="005520BA"/>
    <w:rsid w:val="0055658B"/>
    <w:rsid w:val="00564215"/>
    <w:rsid w:val="00567998"/>
    <w:rsid w:val="005802BD"/>
    <w:rsid w:val="00584BD4"/>
    <w:rsid w:val="005A77F5"/>
    <w:rsid w:val="005C0AFF"/>
    <w:rsid w:val="005C2116"/>
    <w:rsid w:val="005D1795"/>
    <w:rsid w:val="005D7B7F"/>
    <w:rsid w:val="005F282A"/>
    <w:rsid w:val="005F4CF9"/>
    <w:rsid w:val="005F59AC"/>
    <w:rsid w:val="006053F2"/>
    <w:rsid w:val="00614CE7"/>
    <w:rsid w:val="006430DD"/>
    <w:rsid w:val="00666B1A"/>
    <w:rsid w:val="00670A15"/>
    <w:rsid w:val="00694A6C"/>
    <w:rsid w:val="00697C77"/>
    <w:rsid w:val="006B792A"/>
    <w:rsid w:val="006C6E58"/>
    <w:rsid w:val="006D2B71"/>
    <w:rsid w:val="006E465A"/>
    <w:rsid w:val="006E4F63"/>
    <w:rsid w:val="006E54CE"/>
    <w:rsid w:val="006F332B"/>
    <w:rsid w:val="006F3D48"/>
    <w:rsid w:val="006F4A86"/>
    <w:rsid w:val="00701BBD"/>
    <w:rsid w:val="007131B3"/>
    <w:rsid w:val="00714141"/>
    <w:rsid w:val="00723987"/>
    <w:rsid w:val="00724A7E"/>
    <w:rsid w:val="00727F0A"/>
    <w:rsid w:val="007331B9"/>
    <w:rsid w:val="00752D7E"/>
    <w:rsid w:val="0076791D"/>
    <w:rsid w:val="007802F3"/>
    <w:rsid w:val="00794B2C"/>
    <w:rsid w:val="007B30FF"/>
    <w:rsid w:val="007B5CFA"/>
    <w:rsid w:val="007C69E6"/>
    <w:rsid w:val="007C7CF1"/>
    <w:rsid w:val="007D0EFB"/>
    <w:rsid w:val="007E1B79"/>
    <w:rsid w:val="007E56DD"/>
    <w:rsid w:val="007F52D1"/>
    <w:rsid w:val="00800E14"/>
    <w:rsid w:val="00851FD0"/>
    <w:rsid w:val="00864640"/>
    <w:rsid w:val="00871DDE"/>
    <w:rsid w:val="00872BF7"/>
    <w:rsid w:val="00873F71"/>
    <w:rsid w:val="008745FF"/>
    <w:rsid w:val="00897F35"/>
    <w:rsid w:val="008B1D52"/>
    <w:rsid w:val="008C369C"/>
    <w:rsid w:val="008C3EE4"/>
    <w:rsid w:val="008D6B79"/>
    <w:rsid w:val="008E32B5"/>
    <w:rsid w:val="008F1213"/>
    <w:rsid w:val="008F225B"/>
    <w:rsid w:val="00907A55"/>
    <w:rsid w:val="00920DE8"/>
    <w:rsid w:val="00957AA1"/>
    <w:rsid w:val="00970C85"/>
    <w:rsid w:val="00980AEE"/>
    <w:rsid w:val="00997B9F"/>
    <w:rsid w:val="009A665D"/>
    <w:rsid w:val="009A6C2A"/>
    <w:rsid w:val="009B471C"/>
    <w:rsid w:val="009B660E"/>
    <w:rsid w:val="009D3884"/>
    <w:rsid w:val="009E083D"/>
    <w:rsid w:val="009E2694"/>
    <w:rsid w:val="009E493A"/>
    <w:rsid w:val="009F7D53"/>
    <w:rsid w:val="00A0352A"/>
    <w:rsid w:val="00A1516D"/>
    <w:rsid w:val="00A22C91"/>
    <w:rsid w:val="00A35CB0"/>
    <w:rsid w:val="00A41E51"/>
    <w:rsid w:val="00A43C0E"/>
    <w:rsid w:val="00A4647E"/>
    <w:rsid w:val="00A5762F"/>
    <w:rsid w:val="00A64B5C"/>
    <w:rsid w:val="00A6762F"/>
    <w:rsid w:val="00A9160E"/>
    <w:rsid w:val="00AA693B"/>
    <w:rsid w:val="00AB46CF"/>
    <w:rsid w:val="00AE0399"/>
    <w:rsid w:val="00AF35E5"/>
    <w:rsid w:val="00B063F0"/>
    <w:rsid w:val="00B27252"/>
    <w:rsid w:val="00B327AC"/>
    <w:rsid w:val="00B32AEE"/>
    <w:rsid w:val="00B402C5"/>
    <w:rsid w:val="00B408C9"/>
    <w:rsid w:val="00B4119F"/>
    <w:rsid w:val="00B43B88"/>
    <w:rsid w:val="00B44ACB"/>
    <w:rsid w:val="00B46D8B"/>
    <w:rsid w:val="00B47718"/>
    <w:rsid w:val="00B55FF0"/>
    <w:rsid w:val="00B74975"/>
    <w:rsid w:val="00BA71E9"/>
    <w:rsid w:val="00BC0F09"/>
    <w:rsid w:val="00BD3422"/>
    <w:rsid w:val="00BD4EB1"/>
    <w:rsid w:val="00BF2B0A"/>
    <w:rsid w:val="00BF57A2"/>
    <w:rsid w:val="00BF7E5D"/>
    <w:rsid w:val="00C00FFB"/>
    <w:rsid w:val="00C0219D"/>
    <w:rsid w:val="00C17579"/>
    <w:rsid w:val="00C20A07"/>
    <w:rsid w:val="00C431FE"/>
    <w:rsid w:val="00C515EA"/>
    <w:rsid w:val="00C573EB"/>
    <w:rsid w:val="00C630F5"/>
    <w:rsid w:val="00C64481"/>
    <w:rsid w:val="00C71A46"/>
    <w:rsid w:val="00C72084"/>
    <w:rsid w:val="00C77622"/>
    <w:rsid w:val="00C8366C"/>
    <w:rsid w:val="00C906FE"/>
    <w:rsid w:val="00CA7454"/>
    <w:rsid w:val="00CB00DE"/>
    <w:rsid w:val="00CC0AAD"/>
    <w:rsid w:val="00CC2600"/>
    <w:rsid w:val="00CC3AF1"/>
    <w:rsid w:val="00CC5208"/>
    <w:rsid w:val="00CE7453"/>
    <w:rsid w:val="00CF214F"/>
    <w:rsid w:val="00D23CFD"/>
    <w:rsid w:val="00D352C1"/>
    <w:rsid w:val="00D57EB2"/>
    <w:rsid w:val="00D73D7C"/>
    <w:rsid w:val="00D84D0E"/>
    <w:rsid w:val="00D8576D"/>
    <w:rsid w:val="00DA0244"/>
    <w:rsid w:val="00DA68B4"/>
    <w:rsid w:val="00DB6150"/>
    <w:rsid w:val="00DC0C2D"/>
    <w:rsid w:val="00DC37E4"/>
    <w:rsid w:val="00DE55FB"/>
    <w:rsid w:val="00DE734B"/>
    <w:rsid w:val="00E1486E"/>
    <w:rsid w:val="00E35596"/>
    <w:rsid w:val="00E50222"/>
    <w:rsid w:val="00E6770F"/>
    <w:rsid w:val="00E732E4"/>
    <w:rsid w:val="00E7566E"/>
    <w:rsid w:val="00E77C05"/>
    <w:rsid w:val="00E80FFE"/>
    <w:rsid w:val="00E91106"/>
    <w:rsid w:val="00EB3A60"/>
    <w:rsid w:val="00EB79FD"/>
    <w:rsid w:val="00EC4D39"/>
    <w:rsid w:val="00EE7917"/>
    <w:rsid w:val="00EF11B0"/>
    <w:rsid w:val="00EF3900"/>
    <w:rsid w:val="00EF57DF"/>
    <w:rsid w:val="00F045F2"/>
    <w:rsid w:val="00F22AA1"/>
    <w:rsid w:val="00F3608A"/>
    <w:rsid w:val="00F3640C"/>
    <w:rsid w:val="00F5034D"/>
    <w:rsid w:val="00F559D1"/>
    <w:rsid w:val="00F65A9F"/>
    <w:rsid w:val="00F767A5"/>
    <w:rsid w:val="00F77D7A"/>
    <w:rsid w:val="00F82AD3"/>
    <w:rsid w:val="00FA2A24"/>
    <w:rsid w:val="00FB42FA"/>
    <w:rsid w:val="00FD105A"/>
    <w:rsid w:val="00FD3EC9"/>
    <w:rsid w:val="00FE302F"/>
    <w:rsid w:val="00FF32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D32A10-13CA-4F01-A5D5-E23EFE5D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D53"/>
    <w:rPr>
      <w:sz w:val="24"/>
      <w:szCs w:val="24"/>
      <w:lang w:val="ru-RU" w:eastAsia="ru-RU" w:bidi="ar-SA"/>
    </w:rPr>
  </w:style>
  <w:style w:type="paragraph" w:styleId="Heading2">
    <w:name w:val="heading 2"/>
    <w:basedOn w:val="Normal"/>
    <w:next w:val="Normal"/>
    <w:link w:val="Heading2Char"/>
    <w:uiPriority w:val="9"/>
    <w:unhideWhenUsed/>
    <w:qFormat/>
    <w:rsid w:val="003102B9"/>
    <w:pPr>
      <w:keepNext/>
      <w:keepLines/>
      <w:spacing w:before="40" w:line="259" w:lineRule="auto"/>
      <w:jc w:val="center"/>
      <w:outlineLvl w:val="1"/>
    </w:pPr>
    <w:rPr>
      <w:rFonts w:asciiTheme="majorBidi" w:eastAsiaTheme="majorEastAsia" w:hAnsiTheme="majorBidi" w:cstheme="majorBidi"/>
      <w:b/>
      <w:szCs w:val="26"/>
      <w:lang w:val="en-US" w:eastAsia="en-US" w:bidi="he-IL"/>
    </w:rPr>
  </w:style>
  <w:style w:type="paragraph" w:styleId="Heading3">
    <w:name w:val="heading 3"/>
    <w:basedOn w:val="Normal"/>
    <w:next w:val="Normal"/>
    <w:link w:val="Heading3Char"/>
    <w:uiPriority w:val="9"/>
    <w:unhideWhenUsed/>
    <w:qFormat/>
    <w:rsid w:val="003102B9"/>
    <w:pPr>
      <w:keepNext/>
      <w:keepLines/>
      <w:spacing w:before="40" w:line="259" w:lineRule="auto"/>
      <w:outlineLvl w:val="2"/>
    </w:pPr>
    <w:rPr>
      <w:rFonts w:asciiTheme="majorBidi" w:eastAsiaTheme="majorEastAsia" w:hAnsiTheme="majorBidi" w:cstheme="majorBidi"/>
      <w:b/>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F7D53"/>
    <w:rPr>
      <w:sz w:val="20"/>
      <w:szCs w:val="20"/>
    </w:rPr>
  </w:style>
  <w:style w:type="character" w:styleId="FootnoteReference">
    <w:name w:val="footnote reference"/>
    <w:uiPriority w:val="99"/>
    <w:rsid w:val="009F7D53"/>
    <w:rPr>
      <w:vertAlign w:val="superscript"/>
    </w:rPr>
  </w:style>
  <w:style w:type="character" w:styleId="Hyperlink">
    <w:name w:val="Hyperlink"/>
    <w:uiPriority w:val="99"/>
    <w:unhideWhenUsed/>
    <w:rsid w:val="00C71A46"/>
    <w:rPr>
      <w:color w:val="0000FF"/>
      <w:u w:val="single"/>
    </w:rPr>
  </w:style>
  <w:style w:type="character" w:customStyle="1" w:styleId="FootnoteTextChar">
    <w:name w:val="Footnote Text Char"/>
    <w:link w:val="FootnoteText"/>
    <w:uiPriority w:val="99"/>
    <w:rsid w:val="0055658B"/>
    <w:rPr>
      <w:lang w:val="ru-RU" w:eastAsia="ru-RU" w:bidi="ar-SA"/>
    </w:rPr>
  </w:style>
  <w:style w:type="paragraph" w:styleId="ListParagraph">
    <w:name w:val="List Paragraph"/>
    <w:basedOn w:val="Normal"/>
    <w:uiPriority w:val="34"/>
    <w:qFormat/>
    <w:rsid w:val="006D2B71"/>
    <w:pPr>
      <w:ind w:left="720"/>
      <w:contextualSpacing/>
    </w:pPr>
  </w:style>
  <w:style w:type="paragraph" w:styleId="Header">
    <w:name w:val="header"/>
    <w:basedOn w:val="Normal"/>
    <w:link w:val="HeaderChar"/>
    <w:rsid w:val="00407FD2"/>
    <w:pPr>
      <w:tabs>
        <w:tab w:val="center" w:pos="4680"/>
        <w:tab w:val="right" w:pos="9360"/>
      </w:tabs>
    </w:pPr>
  </w:style>
  <w:style w:type="character" w:customStyle="1" w:styleId="HeaderChar">
    <w:name w:val="Header Char"/>
    <w:basedOn w:val="DefaultParagraphFont"/>
    <w:link w:val="Header"/>
    <w:rsid w:val="00407FD2"/>
    <w:rPr>
      <w:sz w:val="24"/>
      <w:szCs w:val="24"/>
      <w:lang w:val="ru-RU" w:eastAsia="ru-RU" w:bidi="ar-SA"/>
    </w:rPr>
  </w:style>
  <w:style w:type="paragraph" w:styleId="Footer">
    <w:name w:val="footer"/>
    <w:basedOn w:val="Normal"/>
    <w:link w:val="FooterChar"/>
    <w:rsid w:val="00407FD2"/>
    <w:pPr>
      <w:tabs>
        <w:tab w:val="center" w:pos="4680"/>
        <w:tab w:val="right" w:pos="9360"/>
      </w:tabs>
    </w:pPr>
  </w:style>
  <w:style w:type="character" w:customStyle="1" w:styleId="FooterChar">
    <w:name w:val="Footer Char"/>
    <w:basedOn w:val="DefaultParagraphFont"/>
    <w:link w:val="Footer"/>
    <w:rsid w:val="00407FD2"/>
    <w:rPr>
      <w:sz w:val="24"/>
      <w:szCs w:val="24"/>
      <w:lang w:val="ru-RU" w:eastAsia="ru-RU" w:bidi="ar-SA"/>
    </w:rPr>
  </w:style>
  <w:style w:type="character" w:customStyle="1" w:styleId="Heading2Char">
    <w:name w:val="Heading 2 Char"/>
    <w:basedOn w:val="DefaultParagraphFont"/>
    <w:link w:val="Heading2"/>
    <w:uiPriority w:val="9"/>
    <w:rsid w:val="003102B9"/>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3102B9"/>
    <w:rPr>
      <w:rFonts w:asciiTheme="majorBidi" w:eastAsiaTheme="majorEastAsia" w:hAnsiTheme="majorBid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018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91">
          <w:marLeft w:val="0"/>
          <w:marRight w:val="0"/>
          <w:marTop w:val="0"/>
          <w:marBottom w:val="0"/>
          <w:divBdr>
            <w:top w:val="none" w:sz="0" w:space="0" w:color="auto"/>
            <w:left w:val="none" w:sz="0" w:space="0" w:color="auto"/>
            <w:bottom w:val="none" w:sz="0" w:space="0" w:color="auto"/>
            <w:right w:val="none" w:sz="0" w:space="0" w:color="auto"/>
          </w:divBdr>
        </w:div>
      </w:divsChild>
    </w:div>
    <w:div w:id="69275305">
      <w:bodyDiv w:val="1"/>
      <w:marLeft w:val="0"/>
      <w:marRight w:val="0"/>
      <w:marTop w:val="0"/>
      <w:marBottom w:val="0"/>
      <w:divBdr>
        <w:top w:val="none" w:sz="0" w:space="0" w:color="auto"/>
        <w:left w:val="none" w:sz="0" w:space="0" w:color="auto"/>
        <w:bottom w:val="none" w:sz="0" w:space="0" w:color="auto"/>
        <w:right w:val="none" w:sz="0" w:space="0" w:color="auto"/>
      </w:divBdr>
      <w:divsChild>
        <w:div w:id="526911118">
          <w:marLeft w:val="0"/>
          <w:marRight w:val="0"/>
          <w:marTop w:val="0"/>
          <w:marBottom w:val="0"/>
          <w:divBdr>
            <w:top w:val="none" w:sz="0" w:space="0" w:color="auto"/>
            <w:left w:val="none" w:sz="0" w:space="0" w:color="auto"/>
            <w:bottom w:val="none" w:sz="0" w:space="0" w:color="auto"/>
            <w:right w:val="none" w:sz="0" w:space="0" w:color="auto"/>
          </w:divBdr>
        </w:div>
      </w:divsChild>
    </w:div>
    <w:div w:id="133564857">
      <w:bodyDiv w:val="1"/>
      <w:marLeft w:val="0"/>
      <w:marRight w:val="0"/>
      <w:marTop w:val="0"/>
      <w:marBottom w:val="0"/>
      <w:divBdr>
        <w:top w:val="none" w:sz="0" w:space="0" w:color="auto"/>
        <w:left w:val="none" w:sz="0" w:space="0" w:color="auto"/>
        <w:bottom w:val="none" w:sz="0" w:space="0" w:color="auto"/>
        <w:right w:val="none" w:sz="0" w:space="0" w:color="auto"/>
      </w:divBdr>
      <w:divsChild>
        <w:div w:id="1750271830">
          <w:marLeft w:val="0"/>
          <w:marRight w:val="0"/>
          <w:marTop w:val="0"/>
          <w:marBottom w:val="0"/>
          <w:divBdr>
            <w:top w:val="none" w:sz="0" w:space="0" w:color="auto"/>
            <w:left w:val="none" w:sz="0" w:space="0" w:color="auto"/>
            <w:bottom w:val="none" w:sz="0" w:space="0" w:color="auto"/>
            <w:right w:val="none" w:sz="0" w:space="0" w:color="auto"/>
          </w:divBdr>
        </w:div>
      </w:divsChild>
    </w:div>
    <w:div w:id="274143535">
      <w:bodyDiv w:val="1"/>
      <w:marLeft w:val="0"/>
      <w:marRight w:val="0"/>
      <w:marTop w:val="0"/>
      <w:marBottom w:val="0"/>
      <w:divBdr>
        <w:top w:val="none" w:sz="0" w:space="0" w:color="auto"/>
        <w:left w:val="none" w:sz="0" w:space="0" w:color="auto"/>
        <w:bottom w:val="none" w:sz="0" w:space="0" w:color="auto"/>
        <w:right w:val="none" w:sz="0" w:space="0" w:color="auto"/>
      </w:divBdr>
      <w:divsChild>
        <w:div w:id="532572117">
          <w:marLeft w:val="0"/>
          <w:marRight w:val="0"/>
          <w:marTop w:val="0"/>
          <w:marBottom w:val="0"/>
          <w:divBdr>
            <w:top w:val="none" w:sz="0" w:space="0" w:color="auto"/>
            <w:left w:val="none" w:sz="0" w:space="0" w:color="auto"/>
            <w:bottom w:val="none" w:sz="0" w:space="0" w:color="auto"/>
            <w:right w:val="none" w:sz="0" w:space="0" w:color="auto"/>
          </w:divBdr>
          <w:divsChild>
            <w:div w:id="437264084">
              <w:marLeft w:val="0"/>
              <w:marRight w:val="0"/>
              <w:marTop w:val="0"/>
              <w:marBottom w:val="0"/>
              <w:divBdr>
                <w:top w:val="none" w:sz="0" w:space="0" w:color="auto"/>
                <w:left w:val="none" w:sz="0" w:space="0" w:color="auto"/>
                <w:bottom w:val="none" w:sz="0" w:space="0" w:color="auto"/>
                <w:right w:val="none" w:sz="0" w:space="0" w:color="auto"/>
              </w:divBdr>
            </w:div>
            <w:div w:id="682174272">
              <w:marLeft w:val="0"/>
              <w:marRight w:val="0"/>
              <w:marTop w:val="0"/>
              <w:marBottom w:val="0"/>
              <w:divBdr>
                <w:top w:val="none" w:sz="0" w:space="0" w:color="auto"/>
                <w:left w:val="none" w:sz="0" w:space="0" w:color="auto"/>
                <w:bottom w:val="none" w:sz="0" w:space="0" w:color="auto"/>
                <w:right w:val="none" w:sz="0" w:space="0" w:color="auto"/>
              </w:divBdr>
            </w:div>
            <w:div w:id="974412376">
              <w:marLeft w:val="0"/>
              <w:marRight w:val="0"/>
              <w:marTop w:val="0"/>
              <w:marBottom w:val="0"/>
              <w:divBdr>
                <w:top w:val="none" w:sz="0" w:space="0" w:color="auto"/>
                <w:left w:val="none" w:sz="0" w:space="0" w:color="auto"/>
                <w:bottom w:val="none" w:sz="0" w:space="0" w:color="auto"/>
                <w:right w:val="none" w:sz="0" w:space="0" w:color="auto"/>
              </w:divBdr>
            </w:div>
            <w:div w:id="1373462907">
              <w:marLeft w:val="0"/>
              <w:marRight w:val="0"/>
              <w:marTop w:val="0"/>
              <w:marBottom w:val="0"/>
              <w:divBdr>
                <w:top w:val="none" w:sz="0" w:space="0" w:color="auto"/>
                <w:left w:val="none" w:sz="0" w:space="0" w:color="auto"/>
                <w:bottom w:val="none" w:sz="0" w:space="0" w:color="auto"/>
                <w:right w:val="none" w:sz="0" w:space="0" w:color="auto"/>
              </w:divBdr>
            </w:div>
            <w:div w:id="1374043047">
              <w:marLeft w:val="0"/>
              <w:marRight w:val="0"/>
              <w:marTop w:val="0"/>
              <w:marBottom w:val="0"/>
              <w:divBdr>
                <w:top w:val="none" w:sz="0" w:space="0" w:color="auto"/>
                <w:left w:val="none" w:sz="0" w:space="0" w:color="auto"/>
                <w:bottom w:val="none" w:sz="0" w:space="0" w:color="auto"/>
                <w:right w:val="none" w:sz="0" w:space="0" w:color="auto"/>
              </w:divBdr>
            </w:div>
            <w:div w:id="20148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8215">
      <w:bodyDiv w:val="1"/>
      <w:marLeft w:val="0"/>
      <w:marRight w:val="0"/>
      <w:marTop w:val="0"/>
      <w:marBottom w:val="0"/>
      <w:divBdr>
        <w:top w:val="none" w:sz="0" w:space="0" w:color="auto"/>
        <w:left w:val="none" w:sz="0" w:space="0" w:color="auto"/>
        <w:bottom w:val="none" w:sz="0" w:space="0" w:color="auto"/>
        <w:right w:val="none" w:sz="0" w:space="0" w:color="auto"/>
      </w:divBdr>
      <w:divsChild>
        <w:div w:id="609315444">
          <w:marLeft w:val="0"/>
          <w:marRight w:val="0"/>
          <w:marTop w:val="0"/>
          <w:marBottom w:val="0"/>
          <w:divBdr>
            <w:top w:val="none" w:sz="0" w:space="0" w:color="auto"/>
            <w:left w:val="none" w:sz="0" w:space="0" w:color="auto"/>
            <w:bottom w:val="none" w:sz="0" w:space="0" w:color="auto"/>
            <w:right w:val="none" w:sz="0" w:space="0" w:color="auto"/>
          </w:divBdr>
        </w:div>
      </w:divsChild>
    </w:div>
    <w:div w:id="461272322">
      <w:bodyDiv w:val="1"/>
      <w:marLeft w:val="0"/>
      <w:marRight w:val="0"/>
      <w:marTop w:val="0"/>
      <w:marBottom w:val="0"/>
      <w:divBdr>
        <w:top w:val="none" w:sz="0" w:space="0" w:color="auto"/>
        <w:left w:val="none" w:sz="0" w:space="0" w:color="auto"/>
        <w:bottom w:val="none" w:sz="0" w:space="0" w:color="auto"/>
        <w:right w:val="none" w:sz="0" w:space="0" w:color="auto"/>
      </w:divBdr>
      <w:divsChild>
        <w:div w:id="588735135">
          <w:marLeft w:val="0"/>
          <w:marRight w:val="0"/>
          <w:marTop w:val="0"/>
          <w:marBottom w:val="0"/>
          <w:divBdr>
            <w:top w:val="none" w:sz="0" w:space="0" w:color="auto"/>
            <w:left w:val="none" w:sz="0" w:space="0" w:color="auto"/>
            <w:bottom w:val="none" w:sz="0" w:space="0" w:color="auto"/>
            <w:right w:val="none" w:sz="0" w:space="0" w:color="auto"/>
          </w:divBdr>
          <w:divsChild>
            <w:div w:id="1514219510">
              <w:marLeft w:val="0"/>
              <w:marRight w:val="0"/>
              <w:marTop w:val="0"/>
              <w:marBottom w:val="0"/>
              <w:divBdr>
                <w:top w:val="none" w:sz="0" w:space="0" w:color="auto"/>
                <w:left w:val="none" w:sz="0" w:space="0" w:color="auto"/>
                <w:bottom w:val="none" w:sz="0" w:space="0" w:color="auto"/>
                <w:right w:val="none" w:sz="0" w:space="0" w:color="auto"/>
              </w:divBdr>
            </w:div>
            <w:div w:id="19871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5560">
      <w:bodyDiv w:val="1"/>
      <w:marLeft w:val="0"/>
      <w:marRight w:val="0"/>
      <w:marTop w:val="0"/>
      <w:marBottom w:val="0"/>
      <w:divBdr>
        <w:top w:val="none" w:sz="0" w:space="0" w:color="auto"/>
        <w:left w:val="none" w:sz="0" w:space="0" w:color="auto"/>
        <w:bottom w:val="none" w:sz="0" w:space="0" w:color="auto"/>
        <w:right w:val="none" w:sz="0" w:space="0" w:color="auto"/>
      </w:divBdr>
      <w:divsChild>
        <w:div w:id="1522822496">
          <w:marLeft w:val="0"/>
          <w:marRight w:val="0"/>
          <w:marTop w:val="0"/>
          <w:marBottom w:val="0"/>
          <w:divBdr>
            <w:top w:val="none" w:sz="0" w:space="0" w:color="auto"/>
            <w:left w:val="none" w:sz="0" w:space="0" w:color="auto"/>
            <w:bottom w:val="none" w:sz="0" w:space="0" w:color="auto"/>
            <w:right w:val="none" w:sz="0" w:space="0" w:color="auto"/>
          </w:divBdr>
        </w:div>
      </w:divsChild>
    </w:div>
    <w:div w:id="650209299">
      <w:bodyDiv w:val="1"/>
      <w:marLeft w:val="0"/>
      <w:marRight w:val="0"/>
      <w:marTop w:val="0"/>
      <w:marBottom w:val="0"/>
      <w:divBdr>
        <w:top w:val="none" w:sz="0" w:space="0" w:color="auto"/>
        <w:left w:val="none" w:sz="0" w:space="0" w:color="auto"/>
        <w:bottom w:val="none" w:sz="0" w:space="0" w:color="auto"/>
        <w:right w:val="none" w:sz="0" w:space="0" w:color="auto"/>
      </w:divBdr>
      <w:divsChild>
        <w:div w:id="1193879836">
          <w:marLeft w:val="0"/>
          <w:marRight w:val="0"/>
          <w:marTop w:val="0"/>
          <w:marBottom w:val="0"/>
          <w:divBdr>
            <w:top w:val="none" w:sz="0" w:space="0" w:color="auto"/>
            <w:left w:val="none" w:sz="0" w:space="0" w:color="auto"/>
            <w:bottom w:val="none" w:sz="0" w:space="0" w:color="auto"/>
            <w:right w:val="none" w:sz="0" w:space="0" w:color="auto"/>
          </w:divBdr>
        </w:div>
      </w:divsChild>
    </w:div>
    <w:div w:id="877278530">
      <w:bodyDiv w:val="1"/>
      <w:marLeft w:val="0"/>
      <w:marRight w:val="0"/>
      <w:marTop w:val="0"/>
      <w:marBottom w:val="0"/>
      <w:divBdr>
        <w:top w:val="none" w:sz="0" w:space="0" w:color="auto"/>
        <w:left w:val="none" w:sz="0" w:space="0" w:color="auto"/>
        <w:bottom w:val="none" w:sz="0" w:space="0" w:color="auto"/>
        <w:right w:val="none" w:sz="0" w:space="0" w:color="auto"/>
      </w:divBdr>
      <w:divsChild>
        <w:div w:id="1030111721">
          <w:marLeft w:val="0"/>
          <w:marRight w:val="0"/>
          <w:marTop w:val="0"/>
          <w:marBottom w:val="0"/>
          <w:divBdr>
            <w:top w:val="none" w:sz="0" w:space="0" w:color="auto"/>
            <w:left w:val="none" w:sz="0" w:space="0" w:color="auto"/>
            <w:bottom w:val="none" w:sz="0" w:space="0" w:color="auto"/>
            <w:right w:val="none" w:sz="0" w:space="0" w:color="auto"/>
          </w:divBdr>
          <w:divsChild>
            <w:div w:id="55475344">
              <w:marLeft w:val="0"/>
              <w:marRight w:val="0"/>
              <w:marTop w:val="0"/>
              <w:marBottom w:val="0"/>
              <w:divBdr>
                <w:top w:val="none" w:sz="0" w:space="0" w:color="auto"/>
                <w:left w:val="none" w:sz="0" w:space="0" w:color="auto"/>
                <w:bottom w:val="none" w:sz="0" w:space="0" w:color="auto"/>
                <w:right w:val="none" w:sz="0" w:space="0" w:color="auto"/>
              </w:divBdr>
            </w:div>
            <w:div w:id="18843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4534">
      <w:bodyDiv w:val="1"/>
      <w:marLeft w:val="0"/>
      <w:marRight w:val="0"/>
      <w:marTop w:val="0"/>
      <w:marBottom w:val="0"/>
      <w:divBdr>
        <w:top w:val="none" w:sz="0" w:space="0" w:color="auto"/>
        <w:left w:val="none" w:sz="0" w:space="0" w:color="auto"/>
        <w:bottom w:val="none" w:sz="0" w:space="0" w:color="auto"/>
        <w:right w:val="none" w:sz="0" w:space="0" w:color="auto"/>
      </w:divBdr>
      <w:divsChild>
        <w:div w:id="759641116">
          <w:marLeft w:val="0"/>
          <w:marRight w:val="0"/>
          <w:marTop w:val="0"/>
          <w:marBottom w:val="0"/>
          <w:divBdr>
            <w:top w:val="none" w:sz="0" w:space="0" w:color="auto"/>
            <w:left w:val="none" w:sz="0" w:space="0" w:color="auto"/>
            <w:bottom w:val="none" w:sz="0" w:space="0" w:color="auto"/>
            <w:right w:val="none" w:sz="0" w:space="0" w:color="auto"/>
          </w:divBdr>
        </w:div>
      </w:divsChild>
    </w:div>
    <w:div w:id="1165976210">
      <w:bodyDiv w:val="1"/>
      <w:marLeft w:val="0"/>
      <w:marRight w:val="0"/>
      <w:marTop w:val="0"/>
      <w:marBottom w:val="0"/>
      <w:divBdr>
        <w:top w:val="none" w:sz="0" w:space="0" w:color="auto"/>
        <w:left w:val="none" w:sz="0" w:space="0" w:color="auto"/>
        <w:bottom w:val="none" w:sz="0" w:space="0" w:color="auto"/>
        <w:right w:val="none" w:sz="0" w:space="0" w:color="auto"/>
      </w:divBdr>
      <w:divsChild>
        <w:div w:id="1333341319">
          <w:marLeft w:val="0"/>
          <w:marRight w:val="0"/>
          <w:marTop w:val="0"/>
          <w:marBottom w:val="0"/>
          <w:divBdr>
            <w:top w:val="none" w:sz="0" w:space="0" w:color="auto"/>
            <w:left w:val="none" w:sz="0" w:space="0" w:color="auto"/>
            <w:bottom w:val="none" w:sz="0" w:space="0" w:color="auto"/>
            <w:right w:val="none" w:sz="0" w:space="0" w:color="auto"/>
          </w:divBdr>
          <w:divsChild>
            <w:div w:id="17629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3803">
      <w:bodyDiv w:val="1"/>
      <w:marLeft w:val="0"/>
      <w:marRight w:val="0"/>
      <w:marTop w:val="0"/>
      <w:marBottom w:val="0"/>
      <w:divBdr>
        <w:top w:val="none" w:sz="0" w:space="0" w:color="auto"/>
        <w:left w:val="none" w:sz="0" w:space="0" w:color="auto"/>
        <w:bottom w:val="none" w:sz="0" w:space="0" w:color="auto"/>
        <w:right w:val="none" w:sz="0" w:space="0" w:color="auto"/>
      </w:divBdr>
      <w:divsChild>
        <w:div w:id="861090008">
          <w:marLeft w:val="0"/>
          <w:marRight w:val="0"/>
          <w:marTop w:val="0"/>
          <w:marBottom w:val="0"/>
          <w:divBdr>
            <w:top w:val="none" w:sz="0" w:space="0" w:color="auto"/>
            <w:left w:val="none" w:sz="0" w:space="0" w:color="auto"/>
            <w:bottom w:val="none" w:sz="0" w:space="0" w:color="auto"/>
            <w:right w:val="none" w:sz="0" w:space="0" w:color="auto"/>
          </w:divBdr>
          <w:divsChild>
            <w:div w:id="1583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1599">
      <w:bodyDiv w:val="1"/>
      <w:marLeft w:val="0"/>
      <w:marRight w:val="0"/>
      <w:marTop w:val="0"/>
      <w:marBottom w:val="0"/>
      <w:divBdr>
        <w:top w:val="none" w:sz="0" w:space="0" w:color="auto"/>
        <w:left w:val="none" w:sz="0" w:space="0" w:color="auto"/>
        <w:bottom w:val="none" w:sz="0" w:space="0" w:color="auto"/>
        <w:right w:val="none" w:sz="0" w:space="0" w:color="auto"/>
      </w:divBdr>
      <w:divsChild>
        <w:div w:id="709695459">
          <w:marLeft w:val="0"/>
          <w:marRight w:val="0"/>
          <w:marTop w:val="0"/>
          <w:marBottom w:val="0"/>
          <w:divBdr>
            <w:top w:val="none" w:sz="0" w:space="0" w:color="auto"/>
            <w:left w:val="none" w:sz="0" w:space="0" w:color="auto"/>
            <w:bottom w:val="none" w:sz="0" w:space="0" w:color="auto"/>
            <w:right w:val="none" w:sz="0" w:space="0" w:color="auto"/>
          </w:divBdr>
        </w:div>
      </w:divsChild>
    </w:div>
    <w:div w:id="1744796720">
      <w:bodyDiv w:val="1"/>
      <w:marLeft w:val="0"/>
      <w:marRight w:val="0"/>
      <w:marTop w:val="0"/>
      <w:marBottom w:val="0"/>
      <w:divBdr>
        <w:top w:val="none" w:sz="0" w:space="0" w:color="auto"/>
        <w:left w:val="none" w:sz="0" w:space="0" w:color="auto"/>
        <w:bottom w:val="none" w:sz="0" w:space="0" w:color="auto"/>
        <w:right w:val="none" w:sz="0" w:space="0" w:color="auto"/>
      </w:divBdr>
      <w:divsChild>
        <w:div w:id="355426086">
          <w:marLeft w:val="0"/>
          <w:marRight w:val="0"/>
          <w:marTop w:val="0"/>
          <w:marBottom w:val="0"/>
          <w:divBdr>
            <w:top w:val="none" w:sz="0" w:space="0" w:color="auto"/>
            <w:left w:val="none" w:sz="0" w:space="0" w:color="auto"/>
            <w:bottom w:val="none" w:sz="0" w:space="0" w:color="auto"/>
            <w:right w:val="none" w:sz="0" w:space="0" w:color="auto"/>
          </w:divBdr>
        </w:div>
      </w:divsChild>
    </w:div>
    <w:div w:id="1904096582">
      <w:bodyDiv w:val="1"/>
      <w:marLeft w:val="0"/>
      <w:marRight w:val="0"/>
      <w:marTop w:val="0"/>
      <w:marBottom w:val="0"/>
      <w:divBdr>
        <w:top w:val="none" w:sz="0" w:space="0" w:color="auto"/>
        <w:left w:val="none" w:sz="0" w:space="0" w:color="auto"/>
        <w:bottom w:val="none" w:sz="0" w:space="0" w:color="auto"/>
        <w:right w:val="none" w:sz="0" w:space="0" w:color="auto"/>
      </w:divBdr>
    </w:div>
    <w:div w:id="1950236775">
      <w:bodyDiv w:val="1"/>
      <w:marLeft w:val="0"/>
      <w:marRight w:val="0"/>
      <w:marTop w:val="0"/>
      <w:marBottom w:val="0"/>
      <w:divBdr>
        <w:top w:val="none" w:sz="0" w:space="0" w:color="auto"/>
        <w:left w:val="none" w:sz="0" w:space="0" w:color="auto"/>
        <w:bottom w:val="none" w:sz="0" w:space="0" w:color="auto"/>
        <w:right w:val="none" w:sz="0" w:space="0" w:color="auto"/>
      </w:divBdr>
      <w:divsChild>
        <w:div w:id="799760874">
          <w:marLeft w:val="0"/>
          <w:marRight w:val="0"/>
          <w:marTop w:val="0"/>
          <w:marBottom w:val="0"/>
          <w:divBdr>
            <w:top w:val="none" w:sz="0" w:space="0" w:color="auto"/>
            <w:left w:val="none" w:sz="0" w:space="0" w:color="auto"/>
            <w:bottom w:val="none" w:sz="0" w:space="0" w:color="auto"/>
            <w:right w:val="none" w:sz="0" w:space="0" w:color="auto"/>
          </w:divBdr>
        </w:div>
      </w:divsChild>
    </w:div>
    <w:div w:id="2006546993">
      <w:bodyDiv w:val="1"/>
      <w:marLeft w:val="0"/>
      <w:marRight w:val="0"/>
      <w:marTop w:val="0"/>
      <w:marBottom w:val="0"/>
      <w:divBdr>
        <w:top w:val="none" w:sz="0" w:space="0" w:color="auto"/>
        <w:left w:val="none" w:sz="0" w:space="0" w:color="auto"/>
        <w:bottom w:val="none" w:sz="0" w:space="0" w:color="auto"/>
        <w:right w:val="none" w:sz="0" w:space="0" w:color="auto"/>
      </w:divBdr>
      <w:divsChild>
        <w:div w:id="99734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7950</Words>
  <Characters>45321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Божий суд над неверующими</vt:lpstr>
    </vt:vector>
  </TitlesOfParts>
  <Company>AGWM</Company>
  <LinksUpToDate>false</LinksUpToDate>
  <CharactersWithSpaces>53165</CharactersWithSpaces>
  <SharedDoc>false</SharedDoc>
  <HLinks>
    <vt:vector size="114" baseType="variant">
      <vt:variant>
        <vt:i4>1179663</vt:i4>
      </vt:variant>
      <vt:variant>
        <vt:i4>21</vt:i4>
      </vt:variant>
      <vt:variant>
        <vt:i4>0</vt:i4>
      </vt:variant>
      <vt:variant>
        <vt:i4>5</vt:i4>
      </vt:variant>
      <vt:variant>
        <vt:lpwstr>http://www.vatican.va/archive/ENG0015/__P2P.HTM</vt:lpwstr>
      </vt:variant>
      <vt:variant>
        <vt:lpwstr>$1CJ</vt:lpwstr>
      </vt:variant>
      <vt:variant>
        <vt:i4>1114127</vt:i4>
      </vt:variant>
      <vt:variant>
        <vt:i4>18</vt:i4>
      </vt:variant>
      <vt:variant>
        <vt:i4>0</vt:i4>
      </vt:variant>
      <vt:variant>
        <vt:i4>5</vt:i4>
      </vt:variant>
      <vt:variant>
        <vt:lpwstr>http://www.vatican.va/archive/ENG0015/__P2P.HTM</vt:lpwstr>
      </vt:variant>
      <vt:variant>
        <vt:lpwstr>$1CI</vt:lpwstr>
      </vt:variant>
      <vt:variant>
        <vt:i4>1048591</vt:i4>
      </vt:variant>
      <vt:variant>
        <vt:i4>15</vt:i4>
      </vt:variant>
      <vt:variant>
        <vt:i4>0</vt:i4>
      </vt:variant>
      <vt:variant>
        <vt:i4>5</vt:i4>
      </vt:variant>
      <vt:variant>
        <vt:lpwstr>http://www.vatican.va/archive/ENG0015/__P2P.HTM</vt:lpwstr>
      </vt:variant>
      <vt:variant>
        <vt:lpwstr>$1CH</vt:lpwstr>
      </vt:variant>
      <vt:variant>
        <vt:i4>2031631</vt:i4>
      </vt:variant>
      <vt:variant>
        <vt:i4>12</vt:i4>
      </vt:variant>
      <vt:variant>
        <vt:i4>0</vt:i4>
      </vt:variant>
      <vt:variant>
        <vt:i4>5</vt:i4>
      </vt:variant>
      <vt:variant>
        <vt:lpwstr>http://www.vatican.va/archive/ENG0015/__P2P.HTM</vt:lpwstr>
      </vt:variant>
      <vt:variant>
        <vt:lpwstr>$1CG</vt:lpwstr>
      </vt:variant>
      <vt:variant>
        <vt:i4>1966095</vt:i4>
      </vt:variant>
      <vt:variant>
        <vt:i4>9</vt:i4>
      </vt:variant>
      <vt:variant>
        <vt:i4>0</vt:i4>
      </vt:variant>
      <vt:variant>
        <vt:i4>5</vt:i4>
      </vt:variant>
      <vt:variant>
        <vt:lpwstr>http://www.vatican.va/archive/ENG0015/__P2P.HTM</vt:lpwstr>
      </vt:variant>
      <vt:variant>
        <vt:lpwstr>$1CF</vt:lpwstr>
      </vt:variant>
      <vt:variant>
        <vt:i4>1900559</vt:i4>
      </vt:variant>
      <vt:variant>
        <vt:i4>6</vt:i4>
      </vt:variant>
      <vt:variant>
        <vt:i4>0</vt:i4>
      </vt:variant>
      <vt:variant>
        <vt:i4>5</vt:i4>
      </vt:variant>
      <vt:variant>
        <vt:lpwstr>http://www.vatican.va/archive/ENG0015/__P2P.HTM</vt:lpwstr>
      </vt:variant>
      <vt:variant>
        <vt:lpwstr>$1CE</vt:lpwstr>
      </vt:variant>
      <vt:variant>
        <vt:i4>1835023</vt:i4>
      </vt:variant>
      <vt:variant>
        <vt:i4>3</vt:i4>
      </vt:variant>
      <vt:variant>
        <vt:i4>0</vt:i4>
      </vt:variant>
      <vt:variant>
        <vt:i4>5</vt:i4>
      </vt:variant>
      <vt:variant>
        <vt:lpwstr>http://www.vatican.va/archive/ENG0015/__P2P.HTM</vt:lpwstr>
      </vt:variant>
      <vt:variant>
        <vt:lpwstr>$1CD</vt:lpwstr>
      </vt:variant>
      <vt:variant>
        <vt:i4>1769487</vt:i4>
      </vt:variant>
      <vt:variant>
        <vt:i4>0</vt:i4>
      </vt:variant>
      <vt:variant>
        <vt:i4>0</vt:i4>
      </vt:variant>
      <vt:variant>
        <vt:i4>5</vt:i4>
      </vt:variant>
      <vt:variant>
        <vt:lpwstr>http://www.vatican.va/archive/ENG0015/__P2P.HTM</vt:lpwstr>
      </vt:variant>
      <vt:variant>
        <vt:lpwstr>$1CC</vt:lpwstr>
      </vt:variant>
      <vt:variant>
        <vt:i4>7929902</vt:i4>
      </vt:variant>
      <vt:variant>
        <vt:i4>30</vt:i4>
      </vt:variant>
      <vt:variant>
        <vt:i4>0</vt:i4>
      </vt:variant>
      <vt:variant>
        <vt:i4>5</vt:i4>
      </vt:variant>
      <vt:variant>
        <vt:lpwstr>https://ref.ly/logosres/chdogpie?ref=VolumePage.V+3%2c+p+553&amp;off=1069&amp;ctx=t.+L.+VIII:1223+f.)+~Self-evidently+degre</vt:lpwstr>
      </vt:variant>
      <vt:variant>
        <vt:lpwstr/>
      </vt:variant>
      <vt:variant>
        <vt:i4>7864446</vt:i4>
      </vt:variant>
      <vt:variant>
        <vt:i4>27</vt:i4>
      </vt:variant>
      <vt:variant>
        <vt:i4>0</vt:i4>
      </vt:variant>
      <vt:variant>
        <vt:i4>5</vt:i4>
      </vt:variant>
      <vt:variant>
        <vt:lpwstr>https://ref.ly/logosres/chdogpie?ref=VolumePage.V+3%2c+p+552&amp;off=2250&amp;ctx=cripture+texts+such+~as+2+Cor.+9:6+f.+and</vt:lpwstr>
      </vt:variant>
      <vt:variant>
        <vt:lpwstr/>
      </vt:variant>
      <vt:variant>
        <vt:i4>6160395</vt:i4>
      </vt:variant>
      <vt:variant>
        <vt:i4>24</vt:i4>
      </vt:variant>
      <vt:variant>
        <vt:i4>0</vt:i4>
      </vt:variant>
      <vt:variant>
        <vt:i4>5</vt:i4>
      </vt:variant>
      <vt:variant>
        <vt:lpwstr>https://ref.ly/logosres/chdogpie?ref=VolumePage.V+3%2c+p+552&amp;off=1804&amp;ctx=know+(2+Cor.+12:4).%0a~There+are+no+degrees</vt:lpwstr>
      </vt:variant>
      <vt:variant>
        <vt:lpwstr/>
      </vt:variant>
      <vt:variant>
        <vt:i4>3407977</vt:i4>
      </vt:variant>
      <vt:variant>
        <vt:i4>21</vt:i4>
      </vt:variant>
      <vt:variant>
        <vt:i4>0</vt:i4>
      </vt:variant>
      <vt:variant>
        <vt:i4>5</vt:i4>
      </vt:variant>
      <vt:variant>
        <vt:lpwstr>https://ref.ly/logosres/chrtheolerk?ref=Page.p+1241&amp;off=2295&amp;ctx=we+are+speculating.+~May+it+not+be+that+t</vt:lpwstr>
      </vt:variant>
      <vt:variant>
        <vt:lpwstr/>
      </vt:variant>
      <vt:variant>
        <vt:i4>8192110</vt:i4>
      </vt:variant>
      <vt:variant>
        <vt:i4>18</vt:i4>
      </vt:variant>
      <vt:variant>
        <vt:i4>0</vt:i4>
      </vt:variant>
      <vt:variant>
        <vt:i4>5</vt:i4>
      </vt:variant>
      <vt:variant>
        <vt:lpwstr>https://ref.ly/logosres/chrtheolerk?ref=Page.p+1241&amp;off=798&amp;ctx=+away%E2%80%9D+(Rev.+21:4).%0a~A+fifth+question+is+</vt:lpwstr>
      </vt:variant>
      <vt:variant>
        <vt:lpwstr/>
      </vt:variant>
      <vt:variant>
        <vt:i4>3145852</vt:i4>
      </vt:variant>
      <vt:variant>
        <vt:i4>15</vt:i4>
      </vt:variant>
      <vt:variant>
        <vt:i4>0</vt:i4>
      </vt:variant>
      <vt:variant>
        <vt:i4>5</vt:i4>
      </vt:variant>
      <vt:variant>
        <vt:lpwstr>https://ref.ly/logosres/concise?ref=Page.p+266&amp;off=469&amp;ctx=nfulfilled+desires.%0a~There+will+be+differ</vt:lpwstr>
      </vt:variant>
      <vt:variant>
        <vt:lpwstr/>
      </vt:variant>
      <vt:variant>
        <vt:i4>2293871</vt:i4>
      </vt:variant>
      <vt:variant>
        <vt:i4>12</vt:i4>
      </vt:variant>
      <vt:variant>
        <vt:i4>0</vt:i4>
      </vt:variant>
      <vt:variant>
        <vt:i4>5</vt:i4>
      </vt:variant>
      <vt:variant>
        <vt:lpwstr>https://ref.ly/logosres/lifesprtodenstv3?ref=Page.p+467&amp;off=158&amp;ctx=%EF%BB%BFSCD%EF%BB%BF+693%2c+p.+219).+~Each+receives+the+re</vt:lpwstr>
      </vt:variant>
      <vt:variant>
        <vt:lpwstr/>
      </vt:variant>
      <vt:variant>
        <vt:i4>1507336</vt:i4>
      </vt:variant>
      <vt:variant>
        <vt:i4>9</vt:i4>
      </vt:variant>
      <vt:variant>
        <vt:i4>0</vt:i4>
      </vt:variant>
      <vt:variant>
        <vt:i4>5</vt:i4>
      </vt:variant>
      <vt:variant>
        <vt:lpwstr>https://ref.ly/logosres/lifesprtodenstv3?ref=Page.p+466&amp;off=1836</vt:lpwstr>
      </vt:variant>
      <vt:variant>
        <vt:lpwstr/>
      </vt:variant>
      <vt:variant>
        <vt:i4>1507336</vt:i4>
      </vt:variant>
      <vt:variant>
        <vt:i4>6</vt:i4>
      </vt:variant>
      <vt:variant>
        <vt:i4>0</vt:i4>
      </vt:variant>
      <vt:variant>
        <vt:i4>5</vt:i4>
      </vt:variant>
      <vt:variant>
        <vt:lpwstr>https://ref.ly/logosres/lifesprtodenstv3?ref=Page.p+466&amp;off=1836</vt:lpwstr>
      </vt:variant>
      <vt:variant>
        <vt:lpwstr/>
      </vt:variant>
      <vt:variant>
        <vt:i4>4980751</vt:i4>
      </vt:variant>
      <vt:variant>
        <vt:i4>3</vt:i4>
      </vt:variant>
      <vt:variant>
        <vt:i4>0</vt:i4>
      </vt:variant>
      <vt:variant>
        <vt:i4>5</vt:i4>
      </vt:variant>
      <vt:variant>
        <vt:lpwstr>https://ref.ly/logosres/lifesprtodenstv3?ref=Page.p+466&amp;off=1244&amp;ctx=vin%2c+%EF%BB%BFInst.%EF%BB%BF+3.18).+~Rewards+in+heaven+ar</vt:lpwstr>
      </vt:variant>
      <vt:variant>
        <vt:lpwstr/>
      </vt:variant>
      <vt:variant>
        <vt:i4>3473516</vt:i4>
      </vt:variant>
      <vt:variant>
        <vt:i4>0</vt:i4>
      </vt:variant>
      <vt:variant>
        <vt:i4>0</vt:i4>
      </vt:variant>
      <vt:variant>
        <vt:i4>5</vt:i4>
      </vt:variant>
      <vt:variant>
        <vt:lpwstr>https://ref.ly/logosres/strongst?ref=Page.p+1030&amp;off=4474&amp;ctx=sanctified+spirits.+~Although+there+will+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Божий суд над неверующими</dc:title>
  <dc:subject/>
  <dc:creator>Том</dc:creator>
  <cp:keywords/>
  <dc:description/>
  <cp:lastModifiedBy>Tom and Nancy Wespetal</cp:lastModifiedBy>
  <cp:revision>8</cp:revision>
  <dcterms:created xsi:type="dcterms:W3CDTF">2019-06-15T07:35:00Z</dcterms:created>
  <dcterms:modified xsi:type="dcterms:W3CDTF">2020-12-28T01:58:00Z</dcterms:modified>
</cp:coreProperties>
</file>